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2E" w:rsidRPr="002A01AE" w:rsidRDefault="00EB3B2E" w:rsidP="00EB3B2E">
      <w:pPr>
        <w:ind w:left="-567" w:firstLine="709"/>
        <w:jc w:val="both"/>
        <w:rPr>
          <w:b/>
          <w:i/>
        </w:rPr>
      </w:pPr>
      <w:r w:rsidRPr="008F7856">
        <w:rPr>
          <w:b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7pt" fillcolor="#369" stroked="f">
            <v:shadow on="t" color="#b2b2b2" opacity="52429f" offset="3pt"/>
            <v:textpath style="font-family:&quot;Times New Roman&quot;;v-text-kern:t" trim="t" fitpath="t" string="Памятка родителям по профилактике суицида"/>
          </v:shape>
        </w:pict>
      </w:r>
    </w:p>
    <w:p w:rsidR="00EB3B2E" w:rsidRPr="002A01AE" w:rsidRDefault="00EB3B2E" w:rsidP="00EB3B2E">
      <w:pPr>
        <w:ind w:left="-567" w:firstLine="709"/>
        <w:jc w:val="both"/>
      </w:pPr>
      <w:r w:rsidRPr="002A01AE">
        <w:rPr>
          <w:b/>
          <w:i/>
        </w:rPr>
        <w:t xml:space="preserve">Суицид - </w:t>
      </w:r>
      <w:r w:rsidRPr="002A01AE"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EB3B2E" w:rsidRPr="002A01AE" w:rsidRDefault="00EB3B2E" w:rsidP="00EB3B2E">
      <w:pPr>
        <w:jc w:val="both"/>
      </w:pPr>
    </w:p>
    <w:p w:rsidR="00EB3B2E" w:rsidRPr="002A01AE" w:rsidRDefault="00EB3B2E" w:rsidP="00EB3B2E">
      <w:pPr>
        <w:jc w:val="both"/>
      </w:pPr>
      <w:r w:rsidRPr="002A01AE">
        <w:t>Суицидологи и психологи, выбирая три «</w:t>
      </w:r>
      <w:r w:rsidRPr="002A01AE">
        <w:rPr>
          <w:b/>
        </w:rPr>
        <w:t>наиболее важные причины», вызывающие подростковые суициды,</w:t>
      </w:r>
      <w:r w:rsidRPr="002A01AE">
        <w:t xml:space="preserve"> в качестве </w:t>
      </w:r>
      <w:r w:rsidRPr="002A01AE">
        <w:rPr>
          <w:b/>
        </w:rPr>
        <w:t>основной</w:t>
      </w:r>
      <w:r w:rsidRPr="002A01AE">
        <w:t xml:space="preserve"> выделили:</w:t>
      </w:r>
    </w:p>
    <w:p w:rsidR="00EB3B2E" w:rsidRPr="002A01AE" w:rsidRDefault="00EB3B2E" w:rsidP="00EB3B2E">
      <w:pPr>
        <w:numPr>
          <w:ilvl w:val="0"/>
          <w:numId w:val="2"/>
        </w:numPr>
        <w:jc w:val="both"/>
      </w:pPr>
      <w:r w:rsidRPr="002A01AE">
        <w:t xml:space="preserve">семейную обстановку и отношения с родителями (развод родителей и потеря одного из родителей, давление со стороны родителей); </w:t>
      </w:r>
    </w:p>
    <w:p w:rsidR="00EB3B2E" w:rsidRPr="002A01AE" w:rsidRDefault="00EB3B2E" w:rsidP="00EB3B2E">
      <w:pPr>
        <w:numPr>
          <w:ilvl w:val="0"/>
          <w:numId w:val="2"/>
        </w:numPr>
        <w:jc w:val="both"/>
      </w:pPr>
      <w:r w:rsidRPr="002A01AE">
        <w:t xml:space="preserve">взаимоотношения со сверстниками (давление со стороны сверстников, недостаток общения); </w:t>
      </w:r>
    </w:p>
    <w:p w:rsidR="00EB3B2E" w:rsidRPr="002A01AE" w:rsidRDefault="00EB3B2E" w:rsidP="00EB3B2E">
      <w:pPr>
        <w:numPr>
          <w:ilvl w:val="0"/>
          <w:numId w:val="2"/>
        </w:numPr>
        <w:jc w:val="both"/>
      </w:pPr>
      <w:r w:rsidRPr="002A01AE">
        <w:t xml:space="preserve">опасные группы в социальных сетях и интернете; </w:t>
      </w:r>
    </w:p>
    <w:p w:rsidR="00EB3B2E" w:rsidRPr="002A01AE" w:rsidRDefault="00EB3B2E" w:rsidP="00EB3B2E">
      <w:pPr>
        <w:numPr>
          <w:ilvl w:val="0"/>
          <w:numId w:val="2"/>
        </w:numPr>
        <w:jc w:val="both"/>
      </w:pPr>
      <w:r w:rsidRPr="002A01AE">
        <w:t xml:space="preserve">несчастная любовь, </w:t>
      </w:r>
    </w:p>
    <w:p w:rsidR="00EB3B2E" w:rsidRPr="002A01AE" w:rsidRDefault="00EB3B2E" w:rsidP="00EB3B2E">
      <w:pPr>
        <w:numPr>
          <w:ilvl w:val="0"/>
          <w:numId w:val="2"/>
        </w:numPr>
        <w:jc w:val="both"/>
      </w:pPr>
      <w:r w:rsidRPr="002A01AE">
        <w:t>низкая самооценка (может быть в связи физической непривлекательностью);</w:t>
      </w:r>
    </w:p>
    <w:p w:rsidR="00EB3B2E" w:rsidRPr="002A01AE" w:rsidRDefault="00EB3B2E" w:rsidP="00EB3B2E">
      <w:pPr>
        <w:numPr>
          <w:ilvl w:val="0"/>
          <w:numId w:val="2"/>
        </w:numPr>
        <w:jc w:val="both"/>
      </w:pPr>
      <w:r w:rsidRPr="002A01AE">
        <w:t>отсутствие личных перспектив</w:t>
      </w:r>
    </w:p>
    <w:p w:rsidR="00EB3B2E" w:rsidRPr="002A01AE" w:rsidRDefault="00EB3B2E" w:rsidP="00EB3B2E">
      <w:pPr>
        <w:numPr>
          <w:ilvl w:val="0"/>
          <w:numId w:val="2"/>
        </w:numPr>
        <w:jc w:val="both"/>
      </w:pPr>
      <w:r w:rsidRPr="002A01AE">
        <w:t>проблемы в учебе;</w:t>
      </w:r>
    </w:p>
    <w:p w:rsidR="00EB3B2E" w:rsidRPr="002A01AE" w:rsidRDefault="00EB3B2E" w:rsidP="00EB3B2E">
      <w:pPr>
        <w:numPr>
          <w:ilvl w:val="0"/>
          <w:numId w:val="2"/>
        </w:numPr>
        <w:jc w:val="both"/>
      </w:pPr>
      <w:r w:rsidRPr="002A01AE">
        <w:t>тотальный контроль со стороны родителей</w:t>
      </w:r>
    </w:p>
    <w:p w:rsidR="00EB3B2E" w:rsidRPr="002A01AE" w:rsidRDefault="00EB3B2E" w:rsidP="00EB3B2E">
      <w:pPr>
        <w:ind w:left="-567" w:firstLine="709"/>
        <w:jc w:val="both"/>
        <w:rPr>
          <w:i/>
        </w:rPr>
      </w:pPr>
    </w:p>
    <w:p w:rsidR="00EB3B2E" w:rsidRPr="002A01AE" w:rsidRDefault="00EB3B2E" w:rsidP="00EB3B2E">
      <w:pPr>
        <w:ind w:left="-567" w:firstLine="709"/>
        <w:jc w:val="both"/>
        <w:rPr>
          <w:b/>
          <w:i/>
        </w:rPr>
      </w:pPr>
      <w:r w:rsidRPr="002A01AE">
        <w:rPr>
          <w:b/>
          <w:i/>
        </w:rPr>
        <w:t>Будьте бдительны! Суждение, что люди, решившиеся на суицид, никому не говорят о своих намерениях, неверно.</w:t>
      </w:r>
    </w:p>
    <w:p w:rsidR="00EB3B2E" w:rsidRPr="002A01AE" w:rsidRDefault="00EB3B2E" w:rsidP="00EB3B2E">
      <w:pPr>
        <w:ind w:left="-567" w:firstLine="709"/>
        <w:jc w:val="both"/>
      </w:pPr>
    </w:p>
    <w:p w:rsidR="00EB3B2E" w:rsidRPr="002A01AE" w:rsidRDefault="00EB3B2E" w:rsidP="00EB3B2E">
      <w:pPr>
        <w:ind w:left="-567" w:firstLine="709"/>
        <w:jc w:val="both"/>
      </w:pPr>
      <w:r w:rsidRPr="002A01AE"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 w:rsidR="00EB3B2E" w:rsidRPr="002A01AE" w:rsidRDefault="00EB3B2E" w:rsidP="00EB3B2E">
      <w:pPr>
        <w:ind w:left="-567" w:firstLine="709"/>
        <w:jc w:val="both"/>
      </w:pPr>
      <w:r w:rsidRPr="002A01AE"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EB3B2E" w:rsidRPr="002A01AE" w:rsidRDefault="00EB3B2E" w:rsidP="00EB3B2E">
      <w:pPr>
        <w:tabs>
          <w:tab w:val="left" w:pos="360"/>
        </w:tabs>
        <w:ind w:left="-567" w:firstLine="709"/>
        <w:jc w:val="both"/>
      </w:pPr>
      <w:r w:rsidRPr="002A01AE"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180" w:hanging="180"/>
        <w:jc w:val="both"/>
      </w:pPr>
      <w:r w:rsidRPr="002A01AE">
        <w:t>утрата интереса к любимым занятиям, снижение активности, апатия, безволие;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180" w:hanging="180"/>
        <w:jc w:val="both"/>
      </w:pPr>
      <w:r w:rsidRPr="002A01AE">
        <w:t>пренебрежение собственным видом, неряшливость;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180" w:hanging="180"/>
        <w:jc w:val="both"/>
      </w:pPr>
      <w:r w:rsidRPr="002A01AE">
        <w:t>появление тяги к уединению, отдаление от близких людей;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2A01AE">
        <w:t>резкие перепады настроения, неадекватная реакция на слова, беспричинные слезы, медленная и маловыразительная речь;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2A01AE">
        <w:t>внезапное снижение успеваемости и рассеянность;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2A01AE">
        <w:t>плохое поведение в школе, прогулы, нарушения дисциплины;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2A01AE">
        <w:t>склонность к риску и неоправданным и опрометчивым поступкам;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2A01AE">
        <w:t>проблемы со здоровьем: потеря аппетита, плохое самочувствие, бессонница, кошмары во сне;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-567" w:firstLine="567"/>
        <w:jc w:val="both"/>
      </w:pPr>
      <w:r w:rsidRPr="002A01AE">
        <w:t xml:space="preserve">безразличное расставание с вещами или деньгами, </w:t>
      </w:r>
      <w:proofErr w:type="spellStart"/>
      <w:r w:rsidRPr="002A01AE">
        <w:t>раздаривание</w:t>
      </w:r>
      <w:proofErr w:type="spellEnd"/>
      <w:r w:rsidRPr="002A01AE">
        <w:t xml:space="preserve"> их;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2A01AE">
        <w:t>стремление привести дела в порядок, подвести итоги, просить прощение за все, что   было;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2A01AE">
        <w:t>самообвинения или наоборот - признание в зависимости от других;</w:t>
      </w:r>
    </w:p>
    <w:p w:rsidR="00EB3B2E" w:rsidRPr="002A01AE" w:rsidRDefault="00EB3B2E" w:rsidP="00EB3B2E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2A01AE">
        <w:t>шутки и иронические высказывания либо философские размышления на тему смерти.</w:t>
      </w:r>
    </w:p>
    <w:p w:rsidR="00EB3B2E" w:rsidRPr="002A01AE" w:rsidRDefault="00EB3B2E" w:rsidP="00EB3B2E">
      <w:pPr>
        <w:tabs>
          <w:tab w:val="left" w:pos="360"/>
        </w:tabs>
        <w:ind w:left="-567"/>
        <w:jc w:val="both"/>
        <w:rPr>
          <w:b/>
        </w:rPr>
      </w:pPr>
    </w:p>
    <w:p w:rsidR="00EB3B2E" w:rsidRPr="002A01AE" w:rsidRDefault="00EB3B2E" w:rsidP="00EB3B2E">
      <w:pPr>
        <w:tabs>
          <w:tab w:val="left" w:pos="360"/>
        </w:tabs>
        <w:ind w:left="-567"/>
        <w:jc w:val="both"/>
        <w:rPr>
          <w:b/>
        </w:rPr>
      </w:pPr>
      <w:r w:rsidRPr="002A01AE">
        <w:rPr>
          <w:b/>
        </w:rPr>
        <w:t>Что делать? Как помочь?</w:t>
      </w:r>
    </w:p>
    <w:p w:rsidR="00EB3B2E" w:rsidRPr="002A01AE" w:rsidRDefault="00EB3B2E" w:rsidP="00EB3B2E">
      <w:pPr>
        <w:tabs>
          <w:tab w:val="left" w:pos="360"/>
        </w:tabs>
        <w:ind w:left="-567"/>
        <w:jc w:val="both"/>
      </w:pPr>
    </w:p>
    <w:p w:rsidR="00EB3B2E" w:rsidRPr="002A01AE" w:rsidRDefault="00EB3B2E" w:rsidP="00EB3B2E">
      <w:pPr>
        <w:ind w:left="-567" w:firstLine="709"/>
        <w:jc w:val="both"/>
      </w:pPr>
      <w:r w:rsidRPr="002A01AE"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</w:t>
      </w:r>
      <w:r w:rsidRPr="002A01AE">
        <w:lastRenderedPageBreak/>
        <w:t xml:space="preserve">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2A01AE">
        <w:t>причина</w:t>
      </w:r>
      <w:proofErr w:type="gramEnd"/>
      <w:r w:rsidRPr="002A01AE">
        <w:t>» и «</w:t>
      </w:r>
      <w:proofErr w:type="gramStart"/>
      <w:r w:rsidRPr="002A01AE">
        <w:t>Какова</w:t>
      </w:r>
      <w:proofErr w:type="gramEnd"/>
      <w:r w:rsidRPr="002A01AE">
        <w:t xml:space="preserve"> цель» совершаемого ребенком действия. Не бойтесь обращаться к специалистам-психологам.</w:t>
      </w:r>
    </w:p>
    <w:p w:rsidR="00EB3B2E" w:rsidRPr="002A01AE" w:rsidRDefault="00EB3B2E" w:rsidP="00EB3B2E">
      <w:pPr>
        <w:ind w:left="-567" w:firstLine="709"/>
        <w:jc w:val="both"/>
        <w:rPr>
          <w:b/>
        </w:rPr>
      </w:pPr>
      <w:r w:rsidRPr="002A01AE">
        <w:rPr>
          <w:b/>
        </w:rPr>
        <w:t xml:space="preserve">Обращение к психологу не означает постановки на учет и клейма психической неполноценности. </w:t>
      </w:r>
    </w:p>
    <w:p w:rsidR="00EB3B2E" w:rsidRPr="002A01AE" w:rsidRDefault="00EB3B2E" w:rsidP="00EB3B2E">
      <w:pPr>
        <w:ind w:left="-567" w:firstLine="709"/>
        <w:jc w:val="both"/>
        <w:rPr>
          <w:b/>
        </w:rPr>
      </w:pPr>
      <w:r w:rsidRPr="002A01AE">
        <w:rPr>
          <w:b/>
        </w:rPr>
        <w:t xml:space="preserve">Большинство людей покушающихся на свою жизнь - психически здоровые люди, личности, творчески одаренные, просто оказавшиеся в сложной ситуации. </w:t>
      </w:r>
    </w:p>
    <w:p w:rsidR="00EB3B2E" w:rsidRPr="002A01AE" w:rsidRDefault="00EB3B2E" w:rsidP="00EB3B2E">
      <w:pPr>
        <w:ind w:left="-567" w:firstLine="709"/>
        <w:jc w:val="both"/>
        <w:rPr>
          <w:b/>
        </w:rPr>
      </w:pPr>
    </w:p>
    <w:p w:rsidR="00EB3B2E" w:rsidRPr="002A01AE" w:rsidRDefault="00EB3B2E" w:rsidP="00EB3B2E">
      <w:pPr>
        <w:ind w:left="-567" w:firstLine="709"/>
        <w:jc w:val="both"/>
        <w:rPr>
          <w:b/>
        </w:rPr>
      </w:pPr>
      <w:r w:rsidRPr="002A01AE">
        <w:rPr>
          <w:b/>
        </w:rPr>
        <w:t xml:space="preserve">Спасти ребенка от одиночества можно только </w:t>
      </w:r>
      <w:r w:rsidRPr="002A01AE">
        <w:rPr>
          <w:b/>
          <w:i/>
        </w:rPr>
        <w:t>любовью</w:t>
      </w:r>
      <w:r w:rsidRPr="002A01AE">
        <w:rPr>
          <w:b/>
        </w:rPr>
        <w:t>!</w:t>
      </w:r>
    </w:p>
    <w:tbl>
      <w:tblPr>
        <w:tblpPr w:leftFromText="180" w:rightFromText="180" w:vertAnchor="text" w:horzAnchor="margin" w:tblpXSpec="center" w:tblpY="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6"/>
        <w:gridCol w:w="3587"/>
        <w:gridCol w:w="2724"/>
      </w:tblGrid>
      <w:tr w:rsidR="00EB3B2E" w:rsidRPr="002A01AE" w:rsidTr="00872E8F">
        <w:trPr>
          <w:trHeight w:val="27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ind w:left="142"/>
              <w:jc w:val="both"/>
              <w:rPr>
                <w:b/>
                <w:i/>
              </w:rPr>
            </w:pPr>
            <w:r w:rsidRPr="002A01AE">
              <w:rPr>
                <w:b/>
                <w:i/>
              </w:rPr>
              <w:t>Если Вы слышите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  <w:rPr>
                <w:b/>
                <w:i/>
              </w:rPr>
            </w:pPr>
            <w:r w:rsidRPr="002A01AE">
              <w:rPr>
                <w:b/>
                <w:i/>
              </w:rPr>
              <w:t>Обязательно скажите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  <w:rPr>
                <w:b/>
                <w:i/>
              </w:rPr>
            </w:pPr>
            <w:r w:rsidRPr="002A01AE">
              <w:rPr>
                <w:b/>
                <w:i/>
              </w:rPr>
              <w:t>Запрещено говорить</w:t>
            </w:r>
          </w:p>
        </w:tc>
      </w:tr>
      <w:tr w:rsidR="00EB3B2E" w:rsidRPr="002A01AE" w:rsidTr="00872E8F">
        <w:trPr>
          <w:trHeight w:val="85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ind w:left="142"/>
              <w:jc w:val="both"/>
            </w:pPr>
            <w:r w:rsidRPr="002A01AE">
              <w:t>«Ненавижу всех…»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«Чувствую, что что-то происходит. Давай поговорим об этом»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«Когда я был в твоем возрасте…да ты просто несешь чушь!»</w:t>
            </w:r>
          </w:p>
        </w:tc>
      </w:tr>
      <w:tr w:rsidR="00EB3B2E" w:rsidRPr="002A01AE" w:rsidTr="00872E8F">
        <w:trPr>
          <w:trHeight w:val="140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ind w:left="142"/>
              <w:jc w:val="both"/>
            </w:pPr>
            <w:r w:rsidRPr="002A01AE">
              <w:t>«Все</w:t>
            </w:r>
          </w:p>
          <w:p w:rsidR="00EB3B2E" w:rsidRPr="002A01AE" w:rsidRDefault="00EB3B2E" w:rsidP="00872E8F">
            <w:pPr>
              <w:ind w:left="142"/>
              <w:jc w:val="both"/>
            </w:pPr>
            <w:r w:rsidRPr="002A01AE">
              <w:t>безнадежно</w:t>
            </w:r>
          </w:p>
          <w:p w:rsidR="00EB3B2E" w:rsidRPr="002A01AE" w:rsidRDefault="00EB3B2E" w:rsidP="00872E8F">
            <w:pPr>
              <w:ind w:left="142"/>
              <w:jc w:val="both"/>
            </w:pPr>
            <w:r w:rsidRPr="002A01AE">
              <w:t>и бессмысленно»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«Подумай о тех, кому хуже, чем тебе»</w:t>
            </w:r>
          </w:p>
        </w:tc>
      </w:tr>
      <w:tr w:rsidR="00EB3B2E" w:rsidRPr="002A01AE" w:rsidTr="00872E8F">
        <w:trPr>
          <w:trHeight w:val="11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ind w:left="142"/>
              <w:jc w:val="both"/>
            </w:pPr>
            <w:r w:rsidRPr="002A01AE">
              <w:t>«Всем было бы лучше без меня!»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 xml:space="preserve">«Не говори глупостей. Поговорим </w:t>
            </w:r>
            <w:proofErr w:type="gramStart"/>
            <w:r w:rsidRPr="002A01AE">
              <w:t>о</w:t>
            </w:r>
            <w:proofErr w:type="gramEnd"/>
            <w:r w:rsidRPr="002A01AE">
              <w:t xml:space="preserve"> другом.»</w:t>
            </w:r>
          </w:p>
        </w:tc>
      </w:tr>
      <w:tr w:rsidR="00EB3B2E" w:rsidRPr="002A01AE" w:rsidTr="00872E8F">
        <w:trPr>
          <w:trHeight w:val="84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ind w:left="142"/>
              <w:jc w:val="both"/>
            </w:pPr>
            <w:r w:rsidRPr="002A01AE">
              <w:t>«Вы не понимаете меня!»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«Расскажи мне, что ты чувствуешь. Я действительно хочу тебя понять»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«Где уж мне тебя понять!»</w:t>
            </w:r>
          </w:p>
        </w:tc>
      </w:tr>
      <w:tr w:rsidR="00EB3B2E" w:rsidRPr="002A01AE" w:rsidTr="00872E8F">
        <w:trPr>
          <w:trHeight w:val="84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ind w:left="142"/>
              <w:jc w:val="both"/>
            </w:pPr>
            <w:r w:rsidRPr="002A01AE">
              <w:t>«Я совершил ужасный поступок»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«Я чувствую, что ты ощущаешь вину. Давай поговорим об этом»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«И что ты теперь хочешь? Выкладывай немедленно!»</w:t>
            </w:r>
          </w:p>
        </w:tc>
      </w:tr>
      <w:tr w:rsidR="00EB3B2E" w:rsidRPr="002A01AE" w:rsidTr="00872E8F">
        <w:trPr>
          <w:trHeight w:val="97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ind w:left="142"/>
              <w:jc w:val="both"/>
            </w:pPr>
            <w:r w:rsidRPr="002A01AE">
              <w:t>«У меня никогда ничего не получается»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«Ты сейчас ощущаешь недостаток сил. Давай обсудим, как это изменить»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E" w:rsidRPr="002A01AE" w:rsidRDefault="00EB3B2E" w:rsidP="00872E8F">
            <w:pPr>
              <w:jc w:val="both"/>
            </w:pPr>
            <w:r w:rsidRPr="002A01AE">
              <w:t>«Не получается – значит, не старался!»</w:t>
            </w:r>
          </w:p>
        </w:tc>
      </w:tr>
    </w:tbl>
    <w:p w:rsidR="00EB3B2E" w:rsidRPr="002A01AE" w:rsidRDefault="00EB3B2E" w:rsidP="00EB3B2E">
      <w:pPr>
        <w:ind w:left="-567"/>
        <w:jc w:val="both"/>
        <w:rPr>
          <w:b/>
          <w:i/>
        </w:rPr>
      </w:pPr>
    </w:p>
    <w:p w:rsidR="00EB3B2E" w:rsidRPr="002A01AE" w:rsidRDefault="00EB3B2E" w:rsidP="00EB3B2E">
      <w:pPr>
        <w:ind w:left="-567"/>
        <w:jc w:val="both"/>
        <w:rPr>
          <w:b/>
          <w:i/>
        </w:rPr>
      </w:pPr>
      <w:r w:rsidRPr="002A01AE">
        <w:rPr>
          <w:b/>
          <w:i/>
        </w:rPr>
        <w:t>Если замечена склонность несовершеннолетнего к суициду, следующие советы помогут изменить ситуацию.</w:t>
      </w:r>
    </w:p>
    <w:p w:rsidR="00EB3B2E" w:rsidRPr="002A01AE" w:rsidRDefault="00EB3B2E" w:rsidP="00EB3B2E">
      <w:pPr>
        <w:ind w:left="-567" w:firstLine="709"/>
        <w:jc w:val="both"/>
      </w:pPr>
      <w:r w:rsidRPr="002A01AE"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EB3B2E" w:rsidRPr="002A01AE" w:rsidRDefault="00EB3B2E" w:rsidP="00EB3B2E">
      <w:pPr>
        <w:ind w:left="-567" w:firstLine="709"/>
        <w:jc w:val="both"/>
      </w:pPr>
      <w:r w:rsidRPr="002A01AE"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EB3B2E" w:rsidRPr="002A01AE" w:rsidRDefault="00EB3B2E" w:rsidP="00EB3B2E">
      <w:pPr>
        <w:ind w:left="-567" w:firstLine="709"/>
        <w:jc w:val="both"/>
      </w:pPr>
      <w:r w:rsidRPr="002A01AE"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EB3B2E" w:rsidRPr="002A01AE" w:rsidRDefault="00EB3B2E" w:rsidP="00EB3B2E">
      <w:pPr>
        <w:ind w:left="-567" w:firstLine="709"/>
        <w:jc w:val="both"/>
      </w:pPr>
      <w:r w:rsidRPr="002A01AE"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</w:t>
      </w:r>
      <w:proofErr w:type="gramStart"/>
      <w:r w:rsidRPr="002A01AE">
        <w:t>в</w:t>
      </w:r>
      <w:proofErr w:type="gramEnd"/>
      <w:r w:rsidRPr="002A01AE">
        <w:t xml:space="preserve"> то же время находиться в состоянии глубокой депрессии.</w:t>
      </w:r>
    </w:p>
    <w:p w:rsidR="00EB3B2E" w:rsidRPr="002A01AE" w:rsidRDefault="00EB3B2E" w:rsidP="00EB3B2E">
      <w:pPr>
        <w:ind w:left="-567" w:firstLine="709"/>
        <w:jc w:val="both"/>
      </w:pPr>
      <w:r w:rsidRPr="002A01AE">
        <w:lastRenderedPageBreak/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EB3B2E" w:rsidRPr="002A01AE" w:rsidRDefault="00EB3B2E" w:rsidP="00EB3B2E">
      <w:pPr>
        <w:ind w:left="-567" w:firstLine="709"/>
        <w:jc w:val="both"/>
      </w:pPr>
    </w:p>
    <w:p w:rsidR="00EB3B2E" w:rsidRPr="002A01AE" w:rsidRDefault="00EB3B2E" w:rsidP="00EB3B2E">
      <w:pPr>
        <w:ind w:left="-567"/>
        <w:jc w:val="both"/>
        <w:rPr>
          <w:b/>
          <w:i/>
        </w:rPr>
      </w:pPr>
      <w:r w:rsidRPr="002A01AE">
        <w:rPr>
          <w:b/>
          <w:i/>
        </w:rPr>
        <w:t xml:space="preserve">Важно соблюдать следующие правила: </w:t>
      </w:r>
    </w:p>
    <w:p w:rsidR="00EB3B2E" w:rsidRPr="002A01AE" w:rsidRDefault="00EB3B2E" w:rsidP="00EB3B2E">
      <w:pPr>
        <w:ind w:left="-567"/>
        <w:jc w:val="both"/>
        <w:rPr>
          <w:b/>
          <w:i/>
        </w:rPr>
      </w:pPr>
      <w:r w:rsidRPr="002A01AE">
        <w:t xml:space="preserve">-будьте уверены, что вы в состоянии помочь; </w:t>
      </w:r>
    </w:p>
    <w:p w:rsidR="00EB3B2E" w:rsidRPr="002A01AE" w:rsidRDefault="00EB3B2E" w:rsidP="00EB3B2E">
      <w:pPr>
        <w:ind w:left="-567"/>
        <w:jc w:val="both"/>
        <w:rPr>
          <w:b/>
          <w:i/>
        </w:rPr>
      </w:pPr>
      <w:r w:rsidRPr="002A01AE">
        <w:t xml:space="preserve">- будьте терпеливы; </w:t>
      </w:r>
    </w:p>
    <w:p w:rsidR="00EB3B2E" w:rsidRPr="002A01AE" w:rsidRDefault="00EB3B2E" w:rsidP="00EB3B2E">
      <w:pPr>
        <w:ind w:left="-567"/>
        <w:jc w:val="both"/>
        <w:rPr>
          <w:b/>
          <w:i/>
        </w:rPr>
      </w:pPr>
      <w:r w:rsidRPr="002A01AE">
        <w:t xml:space="preserve">- не старайтесь шокировать или угрожать человеку, говоря «Пойди и сделай это»; </w:t>
      </w:r>
    </w:p>
    <w:p w:rsidR="00EB3B2E" w:rsidRPr="002A01AE" w:rsidRDefault="00EB3B2E" w:rsidP="00EB3B2E">
      <w:pPr>
        <w:ind w:left="-567"/>
        <w:jc w:val="both"/>
        <w:rPr>
          <w:b/>
          <w:i/>
        </w:rPr>
      </w:pPr>
      <w:r w:rsidRPr="002A01AE">
        <w:t xml:space="preserve">- не анализируйте его поведенческие мотивы, говоря: «Ты так чувствуешь себя, потому, что...»; - не спорьте и не старайтесь образумить подростка, говоря: «Ты не можешь убить себя, потому что...; </w:t>
      </w:r>
    </w:p>
    <w:p w:rsidR="00EB3B2E" w:rsidRPr="002A01AE" w:rsidRDefault="00EB3B2E" w:rsidP="00EB3B2E">
      <w:pPr>
        <w:ind w:left="-567"/>
        <w:jc w:val="both"/>
      </w:pPr>
      <w:r w:rsidRPr="002A01AE">
        <w:t xml:space="preserve">- делайте все от вас зависящее. </w:t>
      </w:r>
    </w:p>
    <w:p w:rsidR="00EB3B2E" w:rsidRPr="002A01AE" w:rsidRDefault="00EB3B2E" w:rsidP="00EB3B2E">
      <w:pPr>
        <w:ind w:left="-567"/>
        <w:jc w:val="both"/>
      </w:pPr>
    </w:p>
    <w:p w:rsidR="00EB3B2E" w:rsidRPr="002A01AE" w:rsidRDefault="00EB3B2E" w:rsidP="00EB3B2E">
      <w:pPr>
        <w:ind w:left="-567"/>
        <w:jc w:val="both"/>
        <w:rPr>
          <w:b/>
        </w:rPr>
      </w:pPr>
      <w:r w:rsidRPr="002A01AE">
        <w:t xml:space="preserve">И, конечно же, </w:t>
      </w:r>
      <w:r w:rsidRPr="002A01AE">
        <w:rPr>
          <w:b/>
        </w:rPr>
        <w:t>обращайтесь к специалистам за помощью!</w:t>
      </w:r>
    </w:p>
    <w:p w:rsidR="00EB3B2E" w:rsidRPr="002A01AE" w:rsidRDefault="00EB3B2E" w:rsidP="00EB3B2E">
      <w:pPr>
        <w:ind w:left="-567"/>
        <w:jc w:val="both"/>
      </w:pPr>
    </w:p>
    <w:p w:rsidR="00EB3B2E" w:rsidRPr="002A01AE" w:rsidRDefault="00EB3B2E" w:rsidP="00EB3B2E">
      <w:pPr>
        <w:pStyle w:val="a3"/>
        <w:spacing w:before="0" w:beforeAutospacing="0" w:after="0" w:afterAutospacing="0"/>
        <w:jc w:val="both"/>
      </w:pPr>
      <w:r w:rsidRPr="002A01AE">
        <w:t xml:space="preserve">Уважаемые родители, любите своих детей и чаще говорите им об этом, уделяйте им каждую свободную минуту, интересуйтесь их делами, учите преодолевать трудности, убедите в том, что любая черная полоса обязательно сменится белой. Удачи вам на этом пути! </w:t>
      </w:r>
    </w:p>
    <w:p w:rsidR="00EB3B2E" w:rsidRPr="002A01AE" w:rsidRDefault="00EB3B2E" w:rsidP="00EB3B2E">
      <w:pPr>
        <w:pStyle w:val="a3"/>
        <w:spacing w:before="0" w:beforeAutospacing="0" w:after="0" w:afterAutospacing="0"/>
        <w:jc w:val="both"/>
      </w:pPr>
    </w:p>
    <w:p w:rsidR="00EB3B2E" w:rsidRPr="006553BD" w:rsidRDefault="00EB3B2E" w:rsidP="00EB3B2E">
      <w:pPr>
        <w:pStyle w:val="a3"/>
        <w:spacing w:before="0" w:beforeAutospacing="0" w:after="0" w:afterAutospacing="0"/>
        <w:jc w:val="both"/>
        <w:rPr>
          <w:b/>
          <w:caps/>
          <w:color w:val="FF0000"/>
        </w:rPr>
      </w:pPr>
      <w:r w:rsidRPr="006553BD">
        <w:rPr>
          <w:b/>
          <w:caps/>
          <w:color w:val="FF0000"/>
        </w:rPr>
        <w:t>Жизнь так прекрасна, не загубите ее!</w:t>
      </w:r>
    </w:p>
    <w:p w:rsidR="00EB3B2E" w:rsidRPr="002A01AE" w:rsidRDefault="00EB3B2E" w:rsidP="00EB3B2E">
      <w:pPr>
        <w:ind w:left="-567"/>
        <w:jc w:val="both"/>
      </w:pPr>
    </w:p>
    <w:p w:rsidR="00EB3B2E" w:rsidRPr="002A01AE" w:rsidRDefault="00EB3B2E" w:rsidP="00EB3B2E">
      <w:pPr>
        <w:ind w:left="-567"/>
        <w:jc w:val="both"/>
      </w:pPr>
    </w:p>
    <w:p w:rsidR="00EB3B2E" w:rsidRPr="002A01AE" w:rsidRDefault="00EB3B2E" w:rsidP="00EB3B2E">
      <w:pPr>
        <w:ind w:left="-567"/>
        <w:jc w:val="both"/>
        <w:rPr>
          <w:b/>
          <w:i/>
        </w:rPr>
      </w:pPr>
    </w:p>
    <w:p w:rsidR="00EB3B2E" w:rsidRDefault="00EB3B2E" w:rsidP="00EB3B2E"/>
    <w:p w:rsidR="00FE03C3" w:rsidRDefault="00FE03C3"/>
    <w:sectPr w:rsidR="00FE03C3" w:rsidSect="002964B2">
      <w:pgSz w:w="11906" w:h="16838"/>
      <w:pgMar w:top="1134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56E"/>
    <w:multiLevelType w:val="hybridMultilevel"/>
    <w:tmpl w:val="87DC6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E130E"/>
    <w:multiLevelType w:val="hybridMultilevel"/>
    <w:tmpl w:val="800CDFCC"/>
    <w:lvl w:ilvl="0" w:tplc="30A80A7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3B2E"/>
    <w:rsid w:val="003170CC"/>
    <w:rsid w:val="00622085"/>
    <w:rsid w:val="00A642C6"/>
    <w:rsid w:val="00B804DB"/>
    <w:rsid w:val="00CA1533"/>
    <w:rsid w:val="00CF6819"/>
    <w:rsid w:val="00EB3B2E"/>
    <w:rsid w:val="00EE49DB"/>
    <w:rsid w:val="00F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E"/>
    <w:pPr>
      <w:spacing w:after="0" w:line="240" w:lineRule="auto"/>
    </w:pPr>
    <w:rPr>
      <w:rFonts w:eastAsia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B2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2024-02-07T14:53:00Z</dcterms:created>
  <dcterms:modified xsi:type="dcterms:W3CDTF">2024-02-07T14:54:00Z</dcterms:modified>
</cp:coreProperties>
</file>