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8" w:rsidRDefault="001B3DD8" w:rsidP="001B3DD8">
      <w:pPr>
        <w:pStyle w:val="a3"/>
        <w:spacing w:before="137"/>
        <w:ind w:left="945" w:right="71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845" cy="7160821"/>
            <wp:effectExtent l="19050" t="0" r="0" b="0"/>
            <wp:docPr id="3" name="Рисунок 1" descr="https://sun9-55.userapi.com/impg/A-miIIRW8wW6yZ_aNIk67ncGtJ6OzcpXZIzMcw/pfmVeBSaEVc.jpg?size=690x1080&amp;quality=95&amp;sign=24e07c124ec8aef80a056fafc1845f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A-miIIRW8wW6yZ_aNIk67ncGtJ6OzcpXZIzMcw/pfmVeBSaEVc.jpg?size=690x1080&amp;quality=95&amp;sign=24e07c124ec8aef80a056fafc1845fab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13" cy="716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E8" w:rsidRDefault="001D3D6B">
      <w:pPr>
        <w:pStyle w:val="a3"/>
        <w:spacing w:before="137"/>
        <w:ind w:left="945" w:right="719" w:firstLine="0"/>
        <w:jc w:val="center"/>
      </w:pPr>
      <w:r>
        <w:lastRenderedPageBreak/>
        <w:t>Программа</w:t>
      </w:r>
      <w:r>
        <w:rPr>
          <w:spacing w:val="32"/>
        </w:rPr>
        <w:t xml:space="preserve"> </w:t>
      </w:r>
      <w:r>
        <w:t>курса</w:t>
      </w:r>
      <w:r>
        <w:rPr>
          <w:spacing w:val="32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«Россия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мои</w:t>
      </w:r>
      <w:r>
        <w:rPr>
          <w:spacing w:val="34"/>
        </w:rPr>
        <w:t xml:space="preserve"> </w:t>
      </w:r>
      <w:r>
        <w:t>горизонты»</w:t>
      </w:r>
      <w:r>
        <w:rPr>
          <w:spacing w:val="3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Программа)</w:t>
      </w:r>
      <w:r>
        <w:rPr>
          <w:spacing w:val="33"/>
        </w:rPr>
        <w:t xml:space="preserve"> </w:t>
      </w:r>
      <w:r>
        <w:t>составлена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 xml:space="preserve">основе  </w:t>
      </w:r>
      <w:r>
        <w:rPr>
          <w:spacing w:val="10"/>
        </w:rPr>
        <w:t xml:space="preserve"> </w:t>
      </w:r>
      <w:proofErr w:type="spellStart"/>
      <w:r w:rsidR="00A743D9">
        <w:t>програм</w:t>
      </w:r>
      <w:r>
        <w:t>ы</w:t>
      </w:r>
      <w:proofErr w:type="spellEnd"/>
    </w:p>
    <w:p w:rsidR="006962E8" w:rsidRDefault="001D3D6B">
      <w:pPr>
        <w:pStyle w:val="a3"/>
        <w:spacing w:before="140" w:line="360" w:lineRule="auto"/>
        <w:ind w:left="380" w:right="714" w:firstLine="0"/>
        <w:jc w:val="both"/>
      </w:pPr>
      <w:proofErr w:type="gramStart"/>
      <w:r>
        <w:t>«Билет в будущее» и требований к результатам реализации образовательной программы основного общего образования, установленных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основного общего образования (далее — ФГОС ООО), утвержденным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 № 287, нормами Федерального закона от 31.07.2020 № 304-</w:t>
      </w:r>
      <w:r>
        <w:rPr>
          <w:spacing w:val="1"/>
        </w:rPr>
        <w:t xml:space="preserve"> </w:t>
      </w:r>
      <w:r>
        <w:t>ФЗ «О внесении изменений в Федеральный закон «Об образовании в Российской Федерации» по вопросам воспитания обучающихся</w:t>
      </w:r>
      <w:r>
        <w:rPr>
          <w:spacing w:val="1"/>
        </w:rPr>
        <w:t xml:space="preserve"> </w:t>
      </w:r>
      <w:r>
        <w:t>(внесенными в федеральное законодательство во</w:t>
      </w:r>
      <w:proofErr w:type="gramEnd"/>
      <w:r>
        <w:t xml:space="preserve"> исполнение поручений Президента РФ Пр-328 п.1 от 23.02.2018 года, Пр-2182 от</w:t>
      </w:r>
      <w:r>
        <w:rPr>
          <w:spacing w:val="1"/>
        </w:rPr>
        <w:t xml:space="preserve"> </w:t>
      </w:r>
      <w:r>
        <w:t>20.12.2020 года), с учетом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примерной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общеобразовательных</w:t>
      </w:r>
      <w:r>
        <w:rPr>
          <w:spacing w:val="37"/>
        </w:rPr>
        <w:t xml:space="preserve"> </w:t>
      </w:r>
      <w:r>
        <w:t>организаций,</w:t>
      </w:r>
      <w:r>
        <w:rPr>
          <w:spacing w:val="43"/>
        </w:rPr>
        <w:t xml:space="preserve"> </w:t>
      </w:r>
      <w:r>
        <w:t>Распоряжения</w:t>
      </w:r>
      <w:r>
        <w:rPr>
          <w:spacing w:val="3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08.09.2021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АБ-33/05вн</w:t>
      </w:r>
    </w:p>
    <w:p w:rsidR="006962E8" w:rsidRDefault="001D3D6B">
      <w:pPr>
        <w:pStyle w:val="a3"/>
        <w:spacing w:line="360" w:lineRule="auto"/>
        <w:ind w:left="380" w:right="724" w:firstLine="0"/>
        <w:jc w:val="both"/>
      </w:pPr>
      <w:r>
        <w:t>«Об утверждении методических рекомендаций о реализации проекта «Билет в будущее» в рамках федерального проекта «Успех каждого</w:t>
      </w:r>
      <w:r>
        <w:rPr>
          <w:spacing w:val="-57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обучающихся 6-11 классов образовательных организаций Российской Федерации,</w:t>
      </w:r>
      <w:r>
        <w:rPr>
          <w:spacing w:val="1"/>
        </w:rPr>
        <w:t xml:space="preserve"> </w:t>
      </w:r>
      <w:r>
        <w:t>реализующих образовательные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2022 г.</w:t>
      </w:r>
    </w:p>
    <w:p w:rsidR="006962E8" w:rsidRDefault="001D3D6B" w:rsidP="00A743D9">
      <w:pPr>
        <w:pStyle w:val="a3"/>
        <w:spacing w:line="360" w:lineRule="auto"/>
        <w:ind w:left="426" w:right="714" w:firstLine="56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 развивающей средой.</w:t>
      </w:r>
    </w:p>
    <w:p w:rsidR="006962E8" w:rsidRDefault="001D3D6B">
      <w:pPr>
        <w:pStyle w:val="a3"/>
        <w:spacing w:line="360" w:lineRule="auto"/>
        <w:ind w:left="380" w:right="713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проблемы выбора индивидуальной образовательной траектории и направления получения профессионального образования.</w:t>
      </w:r>
      <w:r>
        <w:rPr>
          <w:spacing w:val="1"/>
        </w:rPr>
        <w:t xml:space="preserve"> </w:t>
      </w:r>
      <w:r>
        <w:t>Мероприятия программы построены на основе системной модели содействия самоопределению обучающихся общеобразовательных</w:t>
      </w:r>
      <w:r>
        <w:rPr>
          <w:spacing w:val="1"/>
        </w:rPr>
        <w:t xml:space="preserve"> </w:t>
      </w:r>
      <w:r>
        <w:t xml:space="preserve">организаций, основанной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 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6962E8" w:rsidRDefault="006962E8">
      <w:pPr>
        <w:pStyle w:val="a3"/>
        <w:ind w:left="0" w:firstLine="0"/>
        <w:rPr>
          <w:sz w:val="36"/>
        </w:rPr>
      </w:pPr>
    </w:p>
    <w:p w:rsidR="006962E8" w:rsidRDefault="001D3D6B">
      <w:pPr>
        <w:pStyle w:val="Heading1"/>
        <w:spacing w:before="1"/>
        <w:ind w:left="437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6962E8" w:rsidRDefault="001D3D6B">
      <w:pPr>
        <w:pStyle w:val="a3"/>
        <w:tabs>
          <w:tab w:val="left" w:pos="1786"/>
          <w:tab w:val="left" w:pos="3492"/>
          <w:tab w:val="left" w:pos="4844"/>
          <w:tab w:val="left" w:pos="5166"/>
          <w:tab w:val="left" w:pos="7447"/>
          <w:tab w:val="left" w:pos="9504"/>
          <w:tab w:val="left" w:pos="10356"/>
          <w:tab w:val="left" w:pos="10682"/>
          <w:tab w:val="left" w:pos="11440"/>
          <w:tab w:val="left" w:pos="13064"/>
          <w:tab w:val="left" w:pos="13752"/>
        </w:tabs>
        <w:spacing w:before="43" w:line="360" w:lineRule="auto"/>
        <w:ind w:left="380" w:right="718" w:firstLine="566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готовности</w:t>
      </w:r>
      <w:r>
        <w:tab/>
        <w:t>к</w:t>
      </w:r>
      <w:r>
        <w:tab/>
        <w:t>профессиональному</w:t>
      </w:r>
      <w:r>
        <w:tab/>
        <w:t>самоопределению</w:t>
      </w:r>
      <w:r>
        <w:tab/>
        <w:t>(далее</w:t>
      </w:r>
      <w:r>
        <w:tab/>
        <w:t>–</w:t>
      </w:r>
      <w:r>
        <w:tab/>
        <w:t>ГПС)</w:t>
      </w:r>
      <w:r>
        <w:tab/>
        <w:t>обучающихся</w:t>
      </w:r>
      <w:r>
        <w:tab/>
        <w:t>6–11</w:t>
      </w:r>
      <w:r>
        <w:tab/>
      </w:r>
      <w:r>
        <w:rPr>
          <w:spacing w:val="-1"/>
        </w:rPr>
        <w:t>классов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962E8" w:rsidRDefault="001D3D6B">
      <w:pPr>
        <w:pStyle w:val="Heading1"/>
        <w:spacing w:line="274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0" w:line="360" w:lineRule="auto"/>
        <w:ind w:right="718"/>
        <w:rPr>
          <w:rFonts w:ascii="Symbol" w:hAnsi="Symbol"/>
          <w:sz w:val="1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мотивационно-активизирующего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диагностико-консультационного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ГПС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79" w:line="360" w:lineRule="auto"/>
        <w:ind w:right="720"/>
        <w:rPr>
          <w:rFonts w:ascii="Symbol" w:hAnsi="Symbol"/>
          <w:sz w:val="18"/>
        </w:rPr>
      </w:pPr>
      <w:proofErr w:type="gramStart"/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</w:t>
      </w:r>
      <w:proofErr w:type="spellStart"/>
      <w:r>
        <w:rPr>
          <w:sz w:val="24"/>
        </w:rPr>
        <w:t>мотивационно-личностной</w:t>
      </w:r>
      <w:proofErr w:type="spellEnd"/>
      <w:r>
        <w:rPr>
          <w:sz w:val="24"/>
        </w:rPr>
        <w:t>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 xml:space="preserve"> в виде 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  <w:proofErr w:type="gramEnd"/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14"/>
        <w:rPr>
          <w:rFonts w:ascii="Symbol" w:hAnsi="Symbol"/>
          <w:sz w:val="18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способностей, 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22"/>
        <w:rPr>
          <w:rFonts w:ascii="Symbol" w:hAnsi="Symbol"/>
          <w:sz w:val="18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 и востребованными в ближайшем будущем профессиями и отраслями экономики РФ) посредством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профессиональных проб;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" w:line="360" w:lineRule="auto"/>
        <w:ind w:right="719"/>
        <w:rPr>
          <w:rFonts w:ascii="Symbol" w:hAnsi="Symbol"/>
          <w:sz w:val="18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 других компетенций, необходимых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территориальной среды профессионального самоопределения, самооценки успешности прохождения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и возможностей среды;</w:t>
      </w:r>
      <w:proofErr w:type="gramEnd"/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0" w:line="360" w:lineRule="auto"/>
        <w:ind w:right="718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6962E8" w:rsidRDefault="001D3D6B">
      <w:pPr>
        <w:pStyle w:val="a3"/>
        <w:spacing w:line="360" w:lineRule="auto"/>
        <w:ind w:left="380" w:right="723" w:firstLine="566"/>
        <w:jc w:val="both"/>
      </w:pPr>
      <w:r>
        <w:t>В Стратегии развития воспитания в Российской Федерации на период до 2025 года одним из направлений считается трудовое</w:t>
      </w:r>
      <w:r>
        <w:rPr>
          <w:spacing w:val="1"/>
        </w:rPr>
        <w:t xml:space="preserve"> </w:t>
      </w:r>
      <w:r>
        <w:lastRenderedPageBreak/>
        <w:t>воспитание и профессиональное самоопределение, которое реализуется посредством «воспитания у детей уважения к труду и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 осмысленного выбора</w:t>
      </w:r>
      <w:r>
        <w:rPr>
          <w:spacing w:val="-1"/>
        </w:rPr>
        <w:t xml:space="preserve"> </w:t>
      </w:r>
      <w:r>
        <w:t>профессии».</w:t>
      </w:r>
      <w:r>
        <w:rPr>
          <w:vertAlign w:val="superscript"/>
        </w:rPr>
        <w:t>1</w:t>
      </w:r>
    </w:p>
    <w:p w:rsidR="006962E8" w:rsidRDefault="001D3D6B" w:rsidP="00A743D9">
      <w:pPr>
        <w:pStyle w:val="a3"/>
        <w:spacing w:line="276" w:lineRule="auto"/>
        <w:ind w:left="380" w:right="715" w:firstLine="0"/>
        <w:jc w:val="both"/>
      </w:pPr>
      <w:proofErr w:type="gramStart"/>
      <w:r>
        <w:t>Подготовка обучающихся к самостоятельному, осознанному выбору профессии является обязательной частью гармоничного 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35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неотрывно</w:t>
      </w:r>
      <w:r>
        <w:rPr>
          <w:spacing w:val="38"/>
        </w:rPr>
        <w:t xml:space="preserve"> </w:t>
      </w:r>
      <w:r>
        <w:t>рассматривается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связке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физическим,</w:t>
      </w:r>
      <w:r>
        <w:rPr>
          <w:spacing w:val="34"/>
        </w:rPr>
        <w:t xml:space="preserve"> </w:t>
      </w:r>
      <w:r>
        <w:t>эмоциональным,</w:t>
      </w:r>
      <w:r>
        <w:rPr>
          <w:spacing w:val="35"/>
        </w:rPr>
        <w:t xml:space="preserve"> </w:t>
      </w:r>
      <w:r>
        <w:t>интеллектуальным,</w:t>
      </w:r>
      <w:r>
        <w:rPr>
          <w:spacing w:val="35"/>
        </w:rPr>
        <w:t xml:space="preserve"> </w:t>
      </w:r>
      <w:r>
        <w:t>трудовым,</w:t>
      </w:r>
      <w:r>
        <w:rPr>
          <w:spacing w:val="34"/>
        </w:rPr>
        <w:t xml:space="preserve"> </w:t>
      </w:r>
      <w:r>
        <w:t>эстетическим</w:t>
      </w:r>
      <w:r w:rsidR="00A743D9">
        <w:rPr>
          <w:sz w:val="26"/>
        </w:rPr>
        <w:t xml:space="preserve"> </w:t>
      </w:r>
      <w:r>
        <w:t>воспитанием</w:t>
      </w:r>
      <w:r>
        <w:rPr>
          <w:spacing w:val="10"/>
        </w:rPr>
        <w:t xml:space="preserve"> </w:t>
      </w:r>
      <w:r>
        <w:t>школьника,</w:t>
      </w:r>
      <w:r>
        <w:rPr>
          <w:spacing w:val="11"/>
        </w:rPr>
        <w:t xml:space="preserve"> </w:t>
      </w:r>
      <w:r>
        <w:t>т.е.</w:t>
      </w:r>
      <w:r>
        <w:rPr>
          <w:spacing w:val="11"/>
        </w:rPr>
        <w:t xml:space="preserve"> </w:t>
      </w:r>
      <w:r>
        <w:t>интегрирована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учебно-воспитательный</w:t>
      </w:r>
      <w:r>
        <w:rPr>
          <w:spacing w:val="12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а,</w:t>
      </w:r>
      <w:r>
        <w:rPr>
          <w:spacing w:val="11"/>
        </w:rPr>
        <w:t xml:space="preserve"> </w:t>
      </w:r>
      <w:r>
        <w:t>следовательно,</w:t>
      </w:r>
      <w:r>
        <w:rPr>
          <w:spacing w:val="1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школах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важнейших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как отдельно</w:t>
      </w:r>
      <w:r>
        <w:rPr>
          <w:spacing w:val="-1"/>
        </w:rPr>
        <w:t xml:space="preserve"> </w:t>
      </w:r>
      <w:r>
        <w:t>взятого</w:t>
      </w:r>
      <w:r>
        <w:rPr>
          <w:spacing w:val="-1"/>
        </w:rPr>
        <w:t xml:space="preserve"> </w:t>
      </w:r>
      <w:r>
        <w:t>человека,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proofErr w:type="gramEnd"/>
    </w:p>
    <w:p w:rsidR="006962E8" w:rsidRDefault="006962E8">
      <w:pPr>
        <w:pStyle w:val="a3"/>
        <w:spacing w:before="8"/>
        <w:ind w:left="0" w:firstLine="0"/>
        <w:rPr>
          <w:sz w:val="27"/>
        </w:rPr>
      </w:pPr>
    </w:p>
    <w:p w:rsidR="006962E8" w:rsidRDefault="001D3D6B">
      <w:pPr>
        <w:pStyle w:val="Heading1"/>
        <w:ind w:left="1611"/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6962E8" w:rsidRDefault="001D3D6B">
      <w:pPr>
        <w:pStyle w:val="a3"/>
        <w:spacing w:before="41" w:line="360" w:lineRule="auto"/>
        <w:ind w:left="380" w:right="716" w:firstLine="566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6-11 классов с одной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 (при переходе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класс).</w:t>
      </w:r>
    </w:p>
    <w:p w:rsidR="006962E8" w:rsidRDefault="001D3D6B">
      <w:pPr>
        <w:pStyle w:val="a3"/>
        <w:spacing w:line="360" w:lineRule="auto"/>
        <w:ind w:left="380" w:right="719" w:firstLine="566"/>
        <w:jc w:val="both"/>
      </w:pPr>
      <w:r>
        <w:t>Программа может быть реализована в работе со школьниками 6-9 классов основного общего образования и 10-11 классов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962E8" w:rsidRDefault="001D3D6B">
      <w:pPr>
        <w:pStyle w:val="a3"/>
        <w:spacing w:line="360" w:lineRule="auto"/>
        <w:ind w:left="380" w:right="715" w:firstLine="566"/>
        <w:jc w:val="both"/>
      </w:pPr>
      <w:r>
        <w:t xml:space="preserve">Программа курса 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 формы работы, как беседы, дискуссии,</w:t>
      </w:r>
      <w:r>
        <w:rPr>
          <w:spacing w:val="1"/>
        </w:rPr>
        <w:t xml:space="preserve"> </w:t>
      </w:r>
      <w:r>
        <w:t>мастер-классы, экскурсии на производство, решения кейсов, встречи с представителями разных профессий, профессиональные пробы,</w:t>
      </w:r>
      <w:r>
        <w:rPr>
          <w:spacing w:val="1"/>
        </w:rPr>
        <w:t xml:space="preserve"> </w:t>
      </w:r>
      <w:r>
        <w:t>коммуникативные и деловые игры, консультации педагога и психолога. Занятия проводятся 1 раза в неделю в течение учебного года по</w:t>
      </w:r>
      <w:r>
        <w:rPr>
          <w:spacing w:val="1"/>
        </w:rPr>
        <w:t xml:space="preserve"> </w:t>
      </w:r>
      <w:r>
        <w:t>четвергам.</w:t>
      </w:r>
    </w:p>
    <w:p w:rsidR="006962E8" w:rsidRDefault="001D3D6B">
      <w:pPr>
        <w:pStyle w:val="Heading1"/>
        <w:spacing w:before="1"/>
        <w:jc w:val="both"/>
      </w:pPr>
      <w:r>
        <w:t>Взаимосвязь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</w:p>
    <w:p w:rsidR="006962E8" w:rsidRDefault="001D3D6B">
      <w:pPr>
        <w:pStyle w:val="a3"/>
        <w:spacing w:before="137" w:line="360" w:lineRule="auto"/>
        <w:ind w:left="380" w:right="712" w:firstLine="566"/>
        <w:jc w:val="both"/>
      </w:pPr>
      <w:r>
        <w:t>Программа курса внеурочной деятельности разработана с учётом рекомендаций Примерной программы воспитания. Это позволяет</w:t>
      </w:r>
      <w:r>
        <w:rPr>
          <w:spacing w:val="1"/>
        </w:rPr>
        <w:t xml:space="preserve"> </w:t>
      </w:r>
      <w:r>
        <w:t>на практике соединить обучающую и воспитательную деятельность педагога, ориентировать её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учащегося.</w:t>
      </w:r>
      <w:r>
        <w:rPr>
          <w:spacing w:val="2"/>
        </w:rPr>
        <w:t xml:space="preserve"> </w:t>
      </w:r>
      <w:r>
        <w:t>Это проявляется: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3" w:line="350" w:lineRule="auto"/>
        <w:ind w:right="72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Примерной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21"/>
        <w:rPr>
          <w:rFonts w:ascii="Symbol" w:hAnsi="Symbol"/>
          <w:sz w:val="24"/>
        </w:rPr>
      </w:pPr>
      <w:r>
        <w:rPr>
          <w:sz w:val="24"/>
        </w:rPr>
        <w:t>в возможности включения школьников в деятельность, организуемую образовательной организацией в рамках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«Билет 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 программы воспитания;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5" w:lineRule="auto"/>
        <w:ind w:right="724"/>
        <w:rPr>
          <w:rFonts w:ascii="Symbol" w:hAnsi="Symbol"/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5" w:lineRule="auto"/>
        <w:ind w:right="719"/>
        <w:rPr>
          <w:rFonts w:ascii="Symbol" w:hAnsi="Symbol"/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 вовлеченность в совместную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 деятельность и возможность образования на её основе детско-взрослых общностей, ключевое значение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подчёркивается Примерной программой воспитания.</w:t>
      </w:r>
    </w:p>
    <w:p w:rsidR="006962E8" w:rsidRDefault="006962E8">
      <w:pPr>
        <w:pStyle w:val="a3"/>
        <w:spacing w:before="5"/>
        <w:ind w:left="0" w:firstLine="0"/>
        <w:rPr>
          <w:sz w:val="36"/>
        </w:rPr>
      </w:pPr>
    </w:p>
    <w:p w:rsidR="006962E8" w:rsidRDefault="001D3D6B">
      <w:pPr>
        <w:pStyle w:val="Heading1"/>
        <w:jc w:val="both"/>
      </w:pPr>
      <w:r>
        <w:t>Особенности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«Россия</w:t>
      </w:r>
      <w:r>
        <w:rPr>
          <w:spacing w:val="4"/>
        </w:rPr>
        <w:t xml:space="preserve"> </w:t>
      </w:r>
      <w:proofErr w:type="gramStart"/>
      <w:r>
        <w:t>-м</w:t>
      </w:r>
      <w:proofErr w:type="gramEnd"/>
      <w:r>
        <w:t>ои</w:t>
      </w:r>
      <w:r>
        <w:rPr>
          <w:spacing w:val="-2"/>
        </w:rPr>
        <w:t xml:space="preserve"> </w:t>
      </w:r>
      <w:r>
        <w:t>горизонты»</w:t>
      </w:r>
    </w:p>
    <w:p w:rsidR="006962E8" w:rsidRDefault="001D3D6B">
      <w:pPr>
        <w:pStyle w:val="a3"/>
        <w:spacing w:before="139" w:line="360" w:lineRule="auto"/>
        <w:ind w:left="380" w:right="725" w:firstLine="566"/>
        <w:jc w:val="both"/>
      </w:pPr>
      <w:r>
        <w:t>Задача педагога состоит в том, чтобы сопровождать процесс профессиональной ориентации школьника, раскрывая потенциал</w:t>
      </w:r>
      <w:r>
        <w:rPr>
          <w:spacing w:val="1"/>
        </w:rPr>
        <w:t xml:space="preserve"> </w:t>
      </w:r>
      <w:r>
        <w:t>каждого через вовлечение в многообразную деятельность, организованную в разных формах. При этом результатом работы педагога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является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учащегося.</w:t>
      </w:r>
    </w:p>
    <w:p w:rsidR="006962E8" w:rsidRDefault="001D3D6B">
      <w:pPr>
        <w:pStyle w:val="a3"/>
        <w:spacing w:line="360" w:lineRule="auto"/>
        <w:ind w:left="380" w:right="716" w:firstLine="566"/>
        <w:jc w:val="both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 xml:space="preserve">устанавливая во время занятий доброжелательную, поддерживающую атмосферу, насыщая занятия содержанием </w:t>
      </w:r>
      <w:proofErr w:type="spellStart"/>
      <w:proofErr w:type="gramStart"/>
      <w:r>
        <w:t>ценностно</w:t>
      </w:r>
      <w:proofErr w:type="spellEnd"/>
      <w:r>
        <w:t xml:space="preserve"> значимым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обучающегося.</w:t>
      </w:r>
    </w:p>
    <w:p w:rsidR="006962E8" w:rsidRDefault="001D3D6B">
      <w:pPr>
        <w:pStyle w:val="a3"/>
        <w:spacing w:before="1" w:line="360" w:lineRule="auto"/>
        <w:ind w:left="380" w:right="716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такой: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эмоциональная разрядка (короткие игры, маленькая притча, размышления учащихся о предложенном высказывании или цитате и т.п.);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 особенностью занятий, повышающей 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потенциал,</w:t>
      </w:r>
      <w:r>
        <w:rPr>
          <w:spacing w:val="-1"/>
        </w:rPr>
        <w:t xml:space="preserve"> </w:t>
      </w:r>
      <w:r>
        <w:t>является их интерактивность.</w:t>
      </w:r>
    </w:p>
    <w:p w:rsidR="006962E8" w:rsidRDefault="001D3D6B">
      <w:pPr>
        <w:pStyle w:val="Heading1"/>
        <w:spacing w:line="278" w:lineRule="auto"/>
        <w:ind w:right="3828"/>
        <w:jc w:val="both"/>
      </w:pPr>
      <w:proofErr w:type="spellStart"/>
      <w:r>
        <w:t>Ппланируемые</w:t>
      </w:r>
      <w:proofErr w:type="spellEnd"/>
      <w:r>
        <w:t xml:space="preserve"> результаты освоения курса внеурочной деятельности «Россия - мои горизонты»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6962E8" w:rsidRDefault="001D3D6B">
      <w:pPr>
        <w:pStyle w:val="a3"/>
        <w:spacing w:before="91"/>
        <w:ind w:left="380" w:firstLine="0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 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1" w:line="348" w:lineRule="auto"/>
        <w:ind w:right="730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 w:line="350" w:lineRule="auto"/>
        <w:ind w:left="380" w:right="864" w:firstLine="283"/>
        <w:rPr>
          <w:rFonts w:ascii="Symbol" w:hAnsi="Symbol"/>
          <w:sz w:val="24"/>
        </w:rPr>
      </w:pPr>
      <w:r>
        <w:rPr>
          <w:sz w:val="24"/>
        </w:rPr>
        <w:lastRenderedPageBreak/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 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0" w:lineRule="auto"/>
        <w:ind w:right="727"/>
        <w:rPr>
          <w:rFonts w:ascii="Symbol" w:hAnsi="Symbol"/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 культуры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5" w:lineRule="auto"/>
        <w:ind w:right="720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6962E8" w:rsidRDefault="001D3D6B">
      <w:pPr>
        <w:pStyle w:val="a3"/>
        <w:spacing w:before="6"/>
        <w:ind w:left="380" w:firstLine="0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3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 позиции нравственных и правовых норм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 поступков;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left="380" w:right="728" w:firstLine="283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1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6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6962E8" w:rsidRDefault="001D3D6B">
      <w:pPr>
        <w:pStyle w:val="a3"/>
        <w:spacing w:before="12"/>
        <w:ind w:left="380" w:firstLine="0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1" w:line="348" w:lineRule="auto"/>
        <w:ind w:right="725"/>
        <w:rPr>
          <w:rFonts w:ascii="Symbol" w:hAnsi="Symbol"/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 w:line="350" w:lineRule="auto"/>
        <w:ind w:right="726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 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принимать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48" w:lineRule="auto"/>
        <w:ind w:right="72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 ресурсов;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 w:line="348" w:lineRule="auto"/>
        <w:ind w:left="380" w:right="2967" w:firstLine="28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9" w:line="355" w:lineRule="auto"/>
        <w:ind w:right="719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48" w:lineRule="auto"/>
        <w:ind w:right="728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9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5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6962E8" w:rsidRDefault="001D3D6B">
      <w:pPr>
        <w:pStyle w:val="a3"/>
        <w:spacing w:before="10"/>
        <w:ind w:left="380" w:firstLine="0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1" w:line="350" w:lineRule="auto"/>
        <w:ind w:right="730"/>
        <w:rPr>
          <w:rFonts w:ascii="Symbol" w:hAnsi="Symbol"/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«человек-природа»;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" w:line="350" w:lineRule="auto"/>
        <w:ind w:right="720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 потенциального ущерба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сопровождает ту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иную профессиональную деятельность;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0" w:lineRule="auto"/>
        <w:ind w:left="380" w:right="1342" w:firstLine="28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6962E8" w:rsidRDefault="006962E8">
      <w:pPr>
        <w:spacing w:line="350" w:lineRule="auto"/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0" w:lineRule="auto"/>
        <w:ind w:right="724"/>
        <w:rPr>
          <w:rFonts w:ascii="Symbol" w:hAnsi="Symbol"/>
          <w:sz w:val="24"/>
        </w:rPr>
      </w:pPr>
      <w:r>
        <w:rPr>
          <w:sz w:val="24"/>
        </w:rPr>
        <w:lastRenderedPageBreak/>
        <w:t>ориентация в деятельности, связанной с освоением программы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 человека 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30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5" w:lineRule="auto"/>
        <w:ind w:right="717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6962E8" w:rsidRDefault="001D3D6B">
      <w:pPr>
        <w:pStyle w:val="a3"/>
        <w:spacing w:before="7"/>
        <w:ind w:left="380" w:firstLine="0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5" w:lineRule="auto"/>
        <w:ind w:right="720"/>
        <w:rPr>
          <w:rFonts w:ascii="Symbol" w:hAnsi="Symbol"/>
          <w:sz w:val="24"/>
        </w:rPr>
      </w:pPr>
      <w:r>
        <w:rPr>
          <w:sz w:val="24"/>
        </w:rPr>
        <w:t>освоение социального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признаку;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55" w:lineRule="auto"/>
        <w:ind w:right="725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опыта 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48" w:lineRule="auto"/>
        <w:ind w:right="727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4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 и преодоления 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0" w:lineRule="auto"/>
        <w:ind w:right="730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962E8" w:rsidRDefault="006962E8">
      <w:pPr>
        <w:spacing w:line="350" w:lineRule="auto"/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Heading1"/>
        <w:spacing w:before="132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6962E8" w:rsidRDefault="001D3D6B">
      <w:pPr>
        <w:pStyle w:val="a3"/>
        <w:spacing w:before="139"/>
        <w:ind w:left="380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 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0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той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иной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ней,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возникшей проблемы;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5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 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интернет-источниками</w:t>
      </w:r>
      <w:proofErr w:type="spellEnd"/>
      <w:proofErr w:type="gramEnd"/>
      <w:r>
        <w:rPr>
          <w:sz w:val="24"/>
        </w:rPr>
        <w:t>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48" w:lineRule="auto"/>
        <w:ind w:right="729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 w:line="350" w:lineRule="auto"/>
        <w:ind w:right="724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одну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ту</w:t>
      </w:r>
      <w:r>
        <w:rPr>
          <w:spacing w:val="24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идею,</w:t>
      </w:r>
      <w:r>
        <w:rPr>
          <w:spacing w:val="24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6" w:line="348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6962E8" w:rsidRDefault="001D3D6B">
      <w:pPr>
        <w:pStyle w:val="a3"/>
        <w:spacing w:before="16"/>
        <w:ind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0" w:lineRule="auto"/>
        <w:ind w:right="728"/>
        <w:jc w:val="left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</w:p>
    <w:p w:rsidR="006962E8" w:rsidRDefault="006962E8">
      <w:pPr>
        <w:spacing w:line="350" w:lineRule="auto"/>
        <w:rPr>
          <w:rFonts w:ascii="Symbol" w:hAnsi="Symbol"/>
          <w:sz w:val="24"/>
        </w:rPr>
        <w:sectPr w:rsidR="006962E8">
          <w:pgSz w:w="15600" w:h="10800" w:orient="landscape"/>
          <w:pgMar w:top="100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0" w:lineRule="auto"/>
        <w:ind w:right="72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предпосылки конфликтных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стараться смягчать конфликты;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14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6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 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0" w:lineRule="auto"/>
        <w:ind w:right="725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8"/>
          <w:sz w:val="24"/>
        </w:rPr>
        <w:t xml:space="preserve"> </w:t>
      </w:r>
      <w:r>
        <w:rPr>
          <w:sz w:val="24"/>
        </w:rPr>
        <w:t>темы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идеи,</w:t>
      </w:r>
      <w:r>
        <w:rPr>
          <w:spacing w:val="1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5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5" w:lineRule="auto"/>
        <w:ind w:right="727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деятельности, коллективно планировать действия по её достижению: распределять 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9" w:line="350" w:lineRule="auto"/>
        <w:ind w:right="723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7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участников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962E8" w:rsidRDefault="001D3D6B">
      <w:pPr>
        <w:pStyle w:val="a3"/>
        <w:spacing w:before="11"/>
        <w:ind w:left="380" w:firstLine="0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группой);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самоопределения;</w:t>
      </w:r>
    </w:p>
    <w:p w:rsidR="006962E8" w:rsidRDefault="006962E8">
      <w:pPr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 w:line="350" w:lineRule="auto"/>
        <w:ind w:right="718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курса,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ситуации;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0" w:lineRule="auto"/>
        <w:ind w:right="725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6"/>
        <w:jc w:val="lef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6962E8" w:rsidRDefault="006962E8">
      <w:pPr>
        <w:pStyle w:val="a3"/>
        <w:ind w:left="0" w:firstLine="0"/>
        <w:rPr>
          <w:sz w:val="28"/>
        </w:rPr>
      </w:pPr>
    </w:p>
    <w:p w:rsidR="006962E8" w:rsidRDefault="001D3D6B">
      <w:pPr>
        <w:pStyle w:val="Heading1"/>
        <w:spacing w:before="226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6962E8" w:rsidRDefault="001D3D6B">
      <w:pPr>
        <w:pStyle w:val="a3"/>
        <w:spacing w:before="140" w:line="360" w:lineRule="auto"/>
        <w:ind w:left="380" w:right="719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областей, затрагиваемых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деятельности</w:t>
      </w:r>
      <w:r>
        <w:rPr>
          <w:spacing w:val="1"/>
        </w:rPr>
        <w:t xml:space="preserve"> </w:t>
      </w:r>
      <w:r>
        <w:t>школьников.</w:t>
      </w:r>
    </w:p>
    <w:p w:rsidR="006962E8" w:rsidRDefault="001D3D6B">
      <w:pPr>
        <w:pStyle w:val="a3"/>
        <w:ind w:left="380" w:firstLine="0"/>
        <w:jc w:val="both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5" w:lineRule="auto"/>
        <w:ind w:right="712"/>
        <w:rPr>
          <w:rFonts w:ascii="Symbol" w:hAnsi="Symbol"/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речи): создание устных монологических высказываний на основе жизненных наблюдений и личных впечатлений, чтения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монолог-описание,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 w:line="350" w:lineRule="auto"/>
        <w:ind w:right="719"/>
        <w:rPr>
          <w:rFonts w:ascii="Symbol" w:hAnsi="Symbol"/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 ею, свободное пользование лингвистическими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2" w:line="350" w:lineRule="auto"/>
        <w:ind w:right="719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 соответствие текста теме 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относительная законченность;</w:t>
      </w:r>
    </w:p>
    <w:p w:rsidR="006962E8" w:rsidRDefault="006962E8">
      <w:pPr>
        <w:spacing w:line="350" w:lineRule="auto"/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(развёртывание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речи);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48" w:lineRule="auto"/>
        <w:ind w:left="380" w:right="3087" w:firstLine="283"/>
        <w:jc w:val="left"/>
        <w:rPr>
          <w:rFonts w:ascii="Symbol" w:hAnsi="Symbol"/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 тексте, логичность.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 w:line="348" w:lineRule="auto"/>
        <w:ind w:right="717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фондах, 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9" w:line="350" w:lineRule="auto"/>
        <w:ind w:left="380" w:right="7245" w:firstLine="283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48" w:lineRule="auto"/>
        <w:ind w:right="717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жизни: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8" w:line="350" w:lineRule="auto"/>
        <w:ind w:left="380" w:right="1633" w:firstLine="283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Информатика: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12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0" w:lineRule="auto"/>
        <w:ind w:left="380" w:right="4210" w:firstLine="28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5" w:lineRule="auto"/>
        <w:ind w:right="726"/>
        <w:rPr>
          <w:rFonts w:ascii="Symbol" w:hAnsi="Symbol"/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формировании качества жизни человека и окружающей его среды на планете Земля, в решении современных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 пункта;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процессами;</w:t>
      </w:r>
    </w:p>
    <w:p w:rsidR="006962E8" w:rsidRDefault="006962E8">
      <w:pPr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0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0" w:lineRule="auto"/>
        <w:ind w:right="727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6962E8" w:rsidRDefault="001D3D6B">
      <w:pPr>
        <w:pStyle w:val="a3"/>
        <w:spacing w:before="10"/>
        <w:ind w:left="380" w:firstLine="0"/>
      </w:pPr>
      <w:r>
        <w:t>Физика: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2" w:line="355" w:lineRule="auto"/>
        <w:ind w:right="7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6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line="355" w:lineRule="auto"/>
        <w:ind w:right="717"/>
        <w:rPr>
          <w:rFonts w:ascii="Symbol" w:hAnsi="Symbol"/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 и современными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 на достижениях физической науки, позволяющие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 область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 как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профессиональной деятельности;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48" w:lineRule="auto"/>
        <w:ind w:right="73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962E8" w:rsidRDefault="001D3D6B">
      <w:pPr>
        <w:pStyle w:val="a3"/>
        <w:spacing w:before="16"/>
        <w:ind w:left="380" w:firstLine="0"/>
      </w:pPr>
      <w:r>
        <w:t>Обществознание: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7" w:lineRule="auto"/>
        <w:ind w:right="720"/>
        <w:rPr>
          <w:rFonts w:ascii="Symbol" w:hAnsi="Symbol"/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семьи как базового социального института; характерных чертах общества; содержании и значении социальных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 общественные отношения, включая правовые нормы, регулирующие типичные для несовершеннолетнего 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 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2"/>
          <w:sz w:val="24"/>
        </w:rPr>
        <w:t xml:space="preserve"> </w:t>
      </w:r>
      <w:r>
        <w:rPr>
          <w:sz w:val="24"/>
        </w:rPr>
        <w:t>и микроэкономики);</w:t>
      </w:r>
    </w:p>
    <w:p w:rsidR="006962E8" w:rsidRDefault="006962E8">
      <w:pPr>
        <w:spacing w:line="357" w:lineRule="auto"/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5" w:lineRule="auto"/>
        <w:ind w:right="716"/>
        <w:rPr>
          <w:rFonts w:ascii="Symbol" w:hAnsi="Symbol"/>
          <w:sz w:val="24"/>
        </w:rPr>
      </w:pPr>
      <w:r>
        <w:rPr>
          <w:sz w:val="24"/>
        </w:rPr>
        <w:lastRenderedPageBreak/>
        <w:t>умение приводить примеры (в том числе моделировать ситуации) деятельности людей, социальных объектов, явлений,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отношений;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 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55" w:lineRule="auto"/>
        <w:ind w:right="723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явления, процессы, относящиеся к различным сферам общественной жизни, их существенные признаки, 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6" w:line="355" w:lineRule="auto"/>
        <w:ind w:right="715"/>
        <w:rPr>
          <w:rFonts w:ascii="Symbol" w:hAnsi="Symbol"/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 графической, аудиовизуальной) по заданной теме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адаптированных источников (в том числе учебных материалов) и публикаций средств массовой информации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57" w:lineRule="auto"/>
        <w:ind w:right="712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проектов индивидуально и в группе) деятельности, в повседневной жизни для реализации и защиты прав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 выполнения гражданских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 анализа потребления домашнего хозяйства; для составления личного финансового плана;</w:t>
      </w:r>
      <w:proofErr w:type="gramEnd"/>
      <w:r>
        <w:rPr>
          <w:sz w:val="24"/>
        </w:rPr>
        <w:t xml:space="preserve"> для выбора профессии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и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особенностями аудитории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6962E8" w:rsidRDefault="001D3D6B">
      <w:pPr>
        <w:pStyle w:val="a3"/>
        <w:spacing w:before="5"/>
        <w:ind w:left="380" w:firstLine="0"/>
      </w:pPr>
      <w:r>
        <w:t>Биология: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0" w:line="350" w:lineRule="auto"/>
        <w:ind w:right="727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5" w:line="355" w:lineRule="auto"/>
        <w:ind w:right="718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промышленности, психологии, искусства, спорта.</w:t>
      </w:r>
    </w:p>
    <w:p w:rsidR="006962E8" w:rsidRDefault="006962E8">
      <w:pPr>
        <w:spacing w:line="355" w:lineRule="auto"/>
        <w:jc w:val="both"/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3"/>
        <w:spacing w:before="79"/>
        <w:ind w:left="380" w:firstLine="0"/>
        <w:jc w:val="both"/>
      </w:pPr>
      <w:r>
        <w:lastRenderedPageBreak/>
        <w:t>Изобразительное</w:t>
      </w:r>
      <w:r>
        <w:rPr>
          <w:spacing w:val="-6"/>
        </w:rPr>
        <w:t xml:space="preserve"> </w:t>
      </w:r>
      <w:r>
        <w:t>искусство: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9" w:line="355" w:lineRule="auto"/>
        <w:ind w:right="72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различных художественных материалах в изобразительном искусстве; о различных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 построения изображения; о стилях и различных жанрах изобразительного искусства; о выдающихся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художниках, скульпторах и архитекторах.</w:t>
      </w:r>
    </w:p>
    <w:p w:rsidR="006962E8" w:rsidRDefault="001D3D6B">
      <w:pPr>
        <w:pStyle w:val="a3"/>
        <w:spacing w:before="6"/>
        <w:ind w:left="380" w:firstLine="0"/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41" w:line="350" w:lineRule="auto"/>
        <w:ind w:right="72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 умений, системного и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" w:line="355" w:lineRule="auto"/>
        <w:ind w:right="722"/>
        <w:rPr>
          <w:rFonts w:ascii="Symbol" w:hAnsi="Symbol"/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 на улице, на природе, в общественных местах и на массовых мероприятиях, при коммуникации, при 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среды).</w:t>
      </w:r>
    </w:p>
    <w:p w:rsidR="006962E8" w:rsidRDefault="001D3D6B">
      <w:pPr>
        <w:spacing w:before="4" w:line="362" w:lineRule="auto"/>
        <w:ind w:left="946" w:right="6523" w:firstLine="5806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курса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Вводный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урок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«Моя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горизонты»</w:t>
      </w:r>
    </w:p>
    <w:p w:rsidR="006962E8" w:rsidRDefault="001D3D6B">
      <w:pPr>
        <w:pStyle w:val="a3"/>
        <w:spacing w:line="360" w:lineRule="auto"/>
        <w:ind w:left="380" w:right="715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труда?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профессионального развития.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 навыков и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1"/>
        </w:rPr>
        <w:t xml:space="preserve"> </w:t>
      </w:r>
      <w:r>
        <w:t>будущем. Обзор</w:t>
      </w:r>
      <w:r>
        <w:rPr>
          <w:spacing w:val="-1"/>
        </w:rPr>
        <w:t xml:space="preserve"> </w:t>
      </w:r>
      <w:r>
        <w:t>развития следующих</w:t>
      </w:r>
      <w:r>
        <w:rPr>
          <w:spacing w:val="-3"/>
        </w:rPr>
        <w:t xml:space="preserve"> </w:t>
      </w:r>
      <w:r>
        <w:t>направлений: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0"/>
        <w:jc w:val="left"/>
        <w:rPr>
          <w:rFonts w:ascii="Symbol" w:hAnsi="Symbol"/>
          <w:sz w:val="24"/>
        </w:rPr>
      </w:pPr>
      <w:r>
        <w:rPr>
          <w:sz w:val="24"/>
        </w:rPr>
        <w:t>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4"/>
        <w:jc w:val="left"/>
        <w:rPr>
          <w:rFonts w:ascii="Symbol" w:hAnsi="Symbol"/>
          <w:sz w:val="24"/>
        </w:rPr>
      </w:pP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промышленность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ископаемых;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логистика;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6962E8" w:rsidRDefault="006962E8">
      <w:pPr>
        <w:rPr>
          <w:rFonts w:ascii="Symbol" w:hAnsi="Symbol"/>
          <w:sz w:val="24"/>
        </w:rPr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безопасность;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креативные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торговля;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jc w:val="left"/>
        <w:rPr>
          <w:rFonts w:ascii="Symbol" w:hAnsi="Symbol"/>
          <w:sz w:val="24"/>
        </w:rPr>
      </w:pPr>
      <w:r>
        <w:rPr>
          <w:sz w:val="24"/>
        </w:rPr>
        <w:t>предпринимательство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финансы.</w:t>
      </w:r>
    </w:p>
    <w:p w:rsidR="006962E8" w:rsidRDefault="001D3D6B">
      <w:pPr>
        <w:pStyle w:val="a3"/>
        <w:spacing w:before="136" w:line="360" w:lineRule="auto"/>
        <w:ind w:left="380" w:right="718" w:firstLine="566"/>
      </w:pPr>
      <w:r>
        <w:t>Мотивационные</w:t>
      </w:r>
      <w:r>
        <w:rPr>
          <w:spacing w:val="58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«успеха»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  интервью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различных  отраслей</w:t>
      </w:r>
      <w:r>
        <w:rPr>
          <w:spacing w:val="2"/>
        </w:rPr>
        <w:t xml:space="preserve"> </w:t>
      </w:r>
      <w:r>
        <w:t>(сотрудник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инженер-</w:t>
      </w:r>
      <w:r>
        <w:rPr>
          <w:spacing w:val="-57"/>
        </w:rPr>
        <w:t xml:space="preserve"> </w:t>
      </w:r>
      <w:r>
        <w:t>технолог,</w:t>
      </w:r>
      <w:r>
        <w:rPr>
          <w:spacing w:val="-1"/>
        </w:rPr>
        <w:t xml:space="preserve"> </w:t>
      </w:r>
      <w:r>
        <w:t>ученый и другие).</w:t>
      </w:r>
      <w:r>
        <w:rPr>
          <w:spacing w:val="-2"/>
        </w:rPr>
        <w:t xml:space="preserve"> </w:t>
      </w:r>
      <w:r>
        <w:t>С чего</w:t>
      </w:r>
      <w:r>
        <w:rPr>
          <w:spacing w:val="-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собственного профессионального</w:t>
      </w:r>
      <w:r>
        <w:rPr>
          <w:spacing w:val="-3"/>
        </w:rPr>
        <w:t xml:space="preserve"> </w:t>
      </w:r>
      <w:r>
        <w:t>пути.</w:t>
      </w:r>
    </w:p>
    <w:p w:rsidR="006962E8" w:rsidRDefault="006962E8">
      <w:pPr>
        <w:pStyle w:val="a3"/>
        <w:spacing w:before="11"/>
        <w:ind w:left="0" w:firstLine="0"/>
        <w:rPr>
          <w:sz w:val="35"/>
        </w:rPr>
      </w:pPr>
    </w:p>
    <w:p w:rsidR="006962E8" w:rsidRDefault="001D3D6B">
      <w:pPr>
        <w:pStyle w:val="Heading1"/>
        <w:ind w:left="4756"/>
      </w:pPr>
      <w:r>
        <w:t>Тематические</w:t>
      </w:r>
      <w:r>
        <w:rPr>
          <w:spacing w:val="-4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p w:rsidR="006962E8" w:rsidRDefault="001D3D6B">
      <w:pPr>
        <w:pStyle w:val="a3"/>
        <w:spacing w:line="360" w:lineRule="auto"/>
        <w:ind w:left="380" w:right="723" w:firstLine="566"/>
        <w:jc w:val="both"/>
      </w:pPr>
      <w:r>
        <w:rPr>
          <w:i/>
        </w:rPr>
        <w:t xml:space="preserve">В 9 классе: </w:t>
      </w:r>
      <w:r>
        <w:t>формирование представлений о преимуществах обучения как в организациях высшего образования (</w:t>
      </w:r>
      <w:proofErr w:type="gramStart"/>
      <w:r>
        <w:t>ВО</w:t>
      </w:r>
      <w:proofErr w:type="gramEnd"/>
      <w:r>
        <w:t>, вузы), так и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 для учащихся.</w:t>
      </w:r>
      <w:r>
        <w:rPr>
          <w:spacing w:val="1"/>
        </w:rPr>
        <w:t xml:space="preserve"> </w:t>
      </w:r>
      <w:r>
        <w:t>Повышение познавательного интереса к философии выбора и построению своей персональной 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6962E8" w:rsidRDefault="001D3D6B">
      <w:pPr>
        <w:pStyle w:val="Heading1"/>
        <w:spacing w:before="2"/>
        <w:jc w:val="both"/>
      </w:pPr>
      <w:proofErr w:type="spellStart"/>
      <w:r>
        <w:t>Профориентационная</w:t>
      </w:r>
      <w:proofErr w:type="spellEnd"/>
      <w:r>
        <w:rPr>
          <w:spacing w:val="-3"/>
        </w:rPr>
        <w:t xml:space="preserve"> </w:t>
      </w:r>
      <w:r>
        <w:t>диагностика и</w:t>
      </w:r>
      <w:r>
        <w:rPr>
          <w:spacing w:val="-4"/>
        </w:rPr>
        <w:t xml:space="preserve"> </w:t>
      </w:r>
      <w:proofErr w:type="spellStart"/>
      <w:r>
        <w:t>профпробы</w:t>
      </w:r>
      <w:proofErr w:type="spellEnd"/>
    </w:p>
    <w:p w:rsidR="006962E8" w:rsidRDefault="001D3D6B">
      <w:pPr>
        <w:pStyle w:val="a3"/>
        <w:spacing w:before="136" w:line="360" w:lineRule="auto"/>
        <w:ind w:left="380" w:right="722" w:firstLine="566"/>
        <w:jc w:val="both"/>
      </w:pPr>
      <w:proofErr w:type="spellStart"/>
      <w:r>
        <w:rPr>
          <w:b/>
        </w:rPr>
        <w:t>Профориентационная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 дальнейшую индивидуальную</w:t>
      </w:r>
      <w:r>
        <w:rPr>
          <w:spacing w:val="-3"/>
        </w:rPr>
        <w:t xml:space="preserve"> </w:t>
      </w:r>
      <w:r>
        <w:t>траекторию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6962E8" w:rsidRDefault="001D3D6B">
      <w:pPr>
        <w:pStyle w:val="a3"/>
        <w:spacing w:before="1" w:line="360" w:lineRule="auto"/>
        <w:ind w:left="380" w:right="715" w:firstLine="566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пробы.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проба».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профессиональных проб. Расширение границ понимания профессиональных функций и приобретение </w:t>
      </w:r>
      <w:proofErr w:type="gramStart"/>
      <w:r>
        <w:t>обучающимися</w:t>
      </w:r>
      <w:proofErr w:type="gramEnd"/>
      <w:r>
        <w:t xml:space="preserve"> специфического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</w:t>
      </w:r>
      <w:r>
        <w:rPr>
          <w:spacing w:val="60"/>
        </w:rPr>
        <w:t xml:space="preserve"> </w:t>
      </w:r>
      <w:r>
        <w:t>очном,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,</w:t>
      </w:r>
      <w:r>
        <w:rPr>
          <w:spacing w:val="-4"/>
        </w:rPr>
        <w:t xml:space="preserve"> </w:t>
      </w:r>
      <w:r>
        <w:t>проба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 (проводится в</w:t>
      </w:r>
      <w:r>
        <w:rPr>
          <w:spacing w:val="-2"/>
        </w:rPr>
        <w:t xml:space="preserve"> </w:t>
      </w:r>
      <w:r>
        <w:t>образовательной организации).</w:t>
      </w:r>
    </w:p>
    <w:p w:rsidR="006962E8" w:rsidRDefault="006962E8">
      <w:pPr>
        <w:spacing w:line="360" w:lineRule="auto"/>
        <w:jc w:val="both"/>
        <w:sectPr w:rsidR="006962E8">
          <w:pgSz w:w="15600" w:h="10800" w:orient="landscape"/>
          <w:pgMar w:top="640" w:right="0" w:bottom="280" w:left="340" w:header="720" w:footer="720" w:gutter="0"/>
          <w:cols w:space="720"/>
        </w:sectPr>
      </w:pP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1" w:line="355" w:lineRule="auto"/>
        <w:ind w:right="725"/>
        <w:rPr>
          <w:rFonts w:ascii="Symbol" w:hAnsi="Symbol"/>
          <w:sz w:val="24"/>
        </w:rPr>
      </w:pPr>
      <w:r>
        <w:rPr>
          <w:sz w:val="24"/>
        </w:rPr>
        <w:lastRenderedPageBreak/>
        <w:t>При очном формате организуется выездная площадка в организациях профессионального и дополнительного образования, 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проведения мероприятия.</w:t>
      </w:r>
    </w:p>
    <w:p w:rsidR="006962E8" w:rsidRDefault="001D3D6B">
      <w:pPr>
        <w:pStyle w:val="a4"/>
        <w:numPr>
          <w:ilvl w:val="0"/>
          <w:numId w:val="1"/>
        </w:numPr>
        <w:tabs>
          <w:tab w:val="left" w:pos="947"/>
        </w:tabs>
        <w:spacing w:before="8" w:line="355" w:lineRule="auto"/>
        <w:ind w:right="717"/>
        <w:rPr>
          <w:rFonts w:ascii="Symbol" w:hAnsi="Symbol"/>
          <w:sz w:val="24"/>
        </w:rPr>
      </w:pPr>
      <w:proofErr w:type="spellStart"/>
      <w:r>
        <w:rPr>
          <w:sz w:val="24"/>
        </w:rPr>
        <w:t>Онлайн-пробы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инструктирует, демонстрирует выполнение рабочих операций, контролирует процесс выполнения и в режиме реального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дает 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рефлексию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пробы.</w:t>
      </w:r>
    </w:p>
    <w:p w:rsidR="006962E8" w:rsidRDefault="001D3D6B">
      <w:pPr>
        <w:spacing w:before="4" w:line="360" w:lineRule="auto"/>
        <w:ind w:left="380" w:right="721" w:firstLine="566"/>
        <w:jc w:val="both"/>
        <w:rPr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формате).</w:t>
      </w:r>
    </w:p>
    <w:p w:rsidR="006962E8" w:rsidRDefault="001D3D6B">
      <w:pPr>
        <w:spacing w:line="360" w:lineRule="auto"/>
        <w:ind w:left="380" w:right="717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z w:val="24"/>
        </w:rPr>
        <w:t xml:space="preserve"> рефлексивный урок (проводится в конце курса, по итогам проведения всех </w:t>
      </w:r>
      <w:proofErr w:type="spellStart"/>
      <w:r>
        <w:rPr>
          <w:b/>
          <w:i/>
          <w:sz w:val="24"/>
        </w:rPr>
        <w:t>профориентационных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мероприятий): </w:t>
      </w:r>
      <w:r>
        <w:rPr>
          <w:sz w:val="24"/>
        </w:rPr>
        <w:t>разбор и обсуждение персональных рекомендаций (по возрастам). Разбор и обсуждение полученного опыта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(последовательность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целей).</w:t>
      </w: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  <w:sectPr w:rsidR="00A743D9" w:rsidSect="00A743D9">
          <w:pgSz w:w="15600" w:h="10800" w:orient="landscape"/>
          <w:pgMar w:top="641" w:right="244" w:bottom="278" w:left="340" w:header="720" w:footer="720" w:gutter="0"/>
          <w:cols w:space="720"/>
        </w:sect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Default="00A743D9" w:rsidP="00A743D9">
      <w:pPr>
        <w:jc w:val="center"/>
        <w:rPr>
          <w:b/>
          <w:sz w:val="24"/>
          <w:szCs w:val="24"/>
        </w:rPr>
      </w:pPr>
    </w:p>
    <w:p w:rsidR="00A743D9" w:rsidRPr="0082082D" w:rsidRDefault="00A743D9" w:rsidP="00A743D9">
      <w:pPr>
        <w:jc w:val="center"/>
        <w:rPr>
          <w:b/>
          <w:sz w:val="24"/>
          <w:szCs w:val="24"/>
        </w:rPr>
      </w:pPr>
      <w:r w:rsidRPr="0082082D">
        <w:rPr>
          <w:b/>
          <w:sz w:val="24"/>
          <w:szCs w:val="24"/>
        </w:rPr>
        <w:t>Календарно-тематическое планирование по программе курса внеурочной деятельности</w:t>
      </w:r>
    </w:p>
    <w:p w:rsidR="00A743D9" w:rsidRPr="0082082D" w:rsidRDefault="00A743D9" w:rsidP="00A743D9">
      <w:pPr>
        <w:jc w:val="center"/>
        <w:rPr>
          <w:b/>
          <w:sz w:val="24"/>
          <w:szCs w:val="24"/>
        </w:rPr>
      </w:pPr>
      <w:r w:rsidRPr="0082082D">
        <w:rPr>
          <w:b/>
          <w:sz w:val="24"/>
          <w:szCs w:val="24"/>
        </w:rPr>
        <w:t xml:space="preserve">«Россия — мои горизонты» 2023/2024 </w:t>
      </w:r>
      <w:proofErr w:type="spellStart"/>
      <w:r w:rsidRPr="0082082D">
        <w:rPr>
          <w:b/>
          <w:sz w:val="24"/>
          <w:szCs w:val="24"/>
        </w:rPr>
        <w:t>уч</w:t>
      </w:r>
      <w:proofErr w:type="spellEnd"/>
      <w:r w:rsidRPr="0082082D">
        <w:rPr>
          <w:b/>
          <w:sz w:val="24"/>
          <w:szCs w:val="24"/>
        </w:rPr>
        <w:t>. год</w:t>
      </w:r>
    </w:p>
    <w:p w:rsidR="00A743D9" w:rsidRPr="00396F36" w:rsidRDefault="00A743D9" w:rsidP="00A743D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3211"/>
        <w:gridCol w:w="2743"/>
        <w:gridCol w:w="1400"/>
      </w:tblGrid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Дата</w:t>
            </w:r>
          </w:p>
        </w:tc>
        <w:tc>
          <w:tcPr>
            <w:tcW w:w="321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060847">
              <w:rPr>
                <w:sz w:val="24"/>
                <w:szCs w:val="24"/>
              </w:rPr>
              <w:t>Профминимума</w:t>
            </w:r>
            <w:proofErr w:type="spell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(не </w:t>
            </w:r>
            <w:proofErr w:type="gramStart"/>
            <w:r w:rsidRPr="00060847">
              <w:rPr>
                <w:sz w:val="24"/>
                <w:szCs w:val="24"/>
              </w:rPr>
              <w:t>зарегистрированные</w:t>
            </w:r>
            <w:proofErr w:type="gramEnd"/>
            <w:r w:rsidRPr="00060847">
              <w:rPr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2743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060847">
              <w:rPr>
                <w:sz w:val="24"/>
                <w:szCs w:val="24"/>
              </w:rPr>
              <w:t>Профминимума</w:t>
            </w:r>
            <w:proofErr w:type="spell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зарегистрированные</w:t>
            </w:r>
            <w:proofErr w:type="gramEnd"/>
            <w:r w:rsidRPr="00060847">
              <w:rPr>
                <w:sz w:val="24"/>
                <w:szCs w:val="24"/>
              </w:rPr>
              <w:t xml:space="preserve"> в проекте «Билет в будущее»)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Кол-во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часов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сентября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1. Вводный урок «Моя Россия — мои горизонты»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сентября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2. Тематический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профориентационный</w:t>
            </w:r>
            <w:proofErr w:type="spellEnd"/>
            <w:r w:rsidRPr="00060847">
              <w:rPr>
                <w:sz w:val="24"/>
                <w:szCs w:val="24"/>
              </w:rPr>
              <w:t xml:space="preserve"> урок «Открой своё будущее»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сентября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Профориентационная</w:t>
            </w:r>
            <w:proofErr w:type="spellEnd"/>
            <w:r w:rsidRPr="00060847">
              <w:rPr>
                <w:sz w:val="24"/>
                <w:szCs w:val="24"/>
              </w:rPr>
              <w:t xml:space="preserve"> диагностика № 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«Мой профиль» и разбор результатов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Профориентационная</w:t>
            </w:r>
            <w:proofErr w:type="spellEnd"/>
            <w:r w:rsidRPr="00060847">
              <w:rPr>
                <w:sz w:val="24"/>
                <w:szCs w:val="24"/>
              </w:rPr>
              <w:t xml:space="preserve"> диагностика № 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«</w:t>
            </w:r>
            <w:proofErr w:type="gramStart"/>
            <w:r w:rsidRPr="00060847">
              <w:rPr>
                <w:sz w:val="24"/>
                <w:szCs w:val="24"/>
              </w:rPr>
              <w:t>Мои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профсреды</w:t>
            </w:r>
            <w:proofErr w:type="spellEnd"/>
            <w:r w:rsidRPr="00060847">
              <w:rPr>
                <w:sz w:val="24"/>
                <w:szCs w:val="24"/>
              </w:rPr>
              <w:t>» и разбор результатов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4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 сентября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4.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«Система образования России»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5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5 октября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5.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 Году педагога и наставника)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6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12 октября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6.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в деле»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(часть 1)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(на выбор: </w:t>
            </w:r>
            <w:proofErr w:type="spellStart"/>
            <w:r w:rsidRPr="00060847">
              <w:rPr>
                <w:sz w:val="24"/>
                <w:szCs w:val="24"/>
              </w:rPr>
              <w:t>импортозамещение</w:t>
            </w:r>
            <w:proofErr w:type="spellEnd"/>
            <w:r w:rsidRPr="00060847">
              <w:rPr>
                <w:sz w:val="24"/>
                <w:szCs w:val="24"/>
              </w:rPr>
              <w:t>, авиастроение,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судовождение, судостроение, </w:t>
            </w:r>
            <w:proofErr w:type="gramStart"/>
            <w:r w:rsidRPr="00060847">
              <w:rPr>
                <w:sz w:val="24"/>
                <w:szCs w:val="24"/>
              </w:rPr>
              <w:t>лесная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промышленность)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6.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Профориентационная</w:t>
            </w:r>
            <w:proofErr w:type="spellEnd"/>
            <w:r w:rsidRPr="00060847">
              <w:rPr>
                <w:sz w:val="24"/>
                <w:szCs w:val="24"/>
              </w:rPr>
              <w:t xml:space="preserve"> диагностика № 2 «</w:t>
            </w:r>
            <w:proofErr w:type="gramStart"/>
            <w:r w:rsidRPr="00060847">
              <w:rPr>
                <w:sz w:val="24"/>
                <w:szCs w:val="24"/>
              </w:rPr>
              <w:t>Мои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ориентиры» и разбор результатов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19 октября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7.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промышленности и производства»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(тяжелая промышленность, добыча и переработка сырья)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8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26 октября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 xml:space="preserve">Тема 8.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</w:t>
            </w:r>
            <w:r w:rsidRPr="00060847">
              <w:rPr>
                <w:sz w:val="24"/>
                <w:szCs w:val="24"/>
              </w:rPr>
              <w:lastRenderedPageBreak/>
              <w:t>профессию в сфере промышленности»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специалист по аддитивным технологиям и др.)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9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 ноября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9.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060847">
              <w:rPr>
                <w:sz w:val="24"/>
                <w:szCs w:val="24"/>
              </w:rPr>
              <w:t>цифровых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технологий»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9 ноября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10.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060847">
              <w:rPr>
                <w:sz w:val="24"/>
                <w:szCs w:val="24"/>
              </w:rPr>
              <w:t>робототехник</w:t>
            </w:r>
            <w:proofErr w:type="spellEnd"/>
            <w:r w:rsidRPr="00060847">
              <w:rPr>
                <w:sz w:val="24"/>
                <w:szCs w:val="24"/>
              </w:rPr>
              <w:t xml:space="preserve"> и</w:t>
            </w:r>
            <w:proofErr w:type="gramEnd"/>
            <w:r w:rsidRPr="00060847">
              <w:rPr>
                <w:sz w:val="24"/>
                <w:szCs w:val="24"/>
              </w:rPr>
              <w:t xml:space="preserve"> др.)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 ноября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</w:t>
            </w:r>
          </w:p>
        </w:tc>
        <w:tc>
          <w:tcPr>
            <w:tcW w:w="321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11.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</w:t>
            </w:r>
            <w:proofErr w:type="gramStart"/>
            <w:r w:rsidRPr="00060847">
              <w:rPr>
                <w:sz w:val="24"/>
                <w:szCs w:val="24"/>
              </w:rPr>
              <w:t>в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>деле</w:t>
            </w:r>
            <w:proofErr w:type="gramEnd"/>
            <w:r w:rsidRPr="00060847">
              <w:rPr>
                <w:sz w:val="24"/>
                <w:szCs w:val="24"/>
              </w:rPr>
              <w:t>» (часть 2)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(на выбор: медицина, реабилитация, генетика)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11.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Профориентационная</w:t>
            </w:r>
            <w:proofErr w:type="spellEnd"/>
            <w:r w:rsidRPr="00060847">
              <w:rPr>
                <w:sz w:val="24"/>
                <w:szCs w:val="24"/>
              </w:rPr>
              <w:t xml:space="preserve"> диагностика № 3 «</w:t>
            </w:r>
            <w:proofErr w:type="gramStart"/>
            <w:r w:rsidRPr="00060847">
              <w:rPr>
                <w:sz w:val="24"/>
                <w:szCs w:val="24"/>
              </w:rPr>
              <w:t>Мои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таланты» и разбор результатов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23 ноября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12.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инженерного дела»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(машиностроение, транспорт, строительство)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30 ноября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13.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060847">
              <w:rPr>
                <w:sz w:val="24"/>
                <w:szCs w:val="24"/>
              </w:rPr>
              <w:t>инженерконструктор</w:t>
            </w:r>
            <w:proofErr w:type="spellEnd"/>
            <w:r w:rsidRPr="00060847">
              <w:rPr>
                <w:sz w:val="24"/>
                <w:szCs w:val="24"/>
              </w:rPr>
              <w:t>, электромонтер и др.)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декабря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14.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этих службах)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декабря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15.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по </w:t>
            </w:r>
            <w:proofErr w:type="spellStart"/>
            <w:r w:rsidRPr="00060847">
              <w:rPr>
                <w:sz w:val="24"/>
                <w:szCs w:val="24"/>
              </w:rPr>
              <w:t>кибербезопасности</w:t>
            </w:r>
            <w:proofErr w:type="spellEnd"/>
            <w:r w:rsidRPr="00060847">
              <w:rPr>
                <w:sz w:val="24"/>
                <w:szCs w:val="24"/>
              </w:rPr>
              <w:t>, юрист и др.)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декабря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16.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 января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 xml:space="preserve">Тема 17.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</w:t>
            </w:r>
            <w:r w:rsidRPr="00060847">
              <w:rPr>
                <w:sz w:val="24"/>
                <w:szCs w:val="24"/>
              </w:rPr>
              <w:lastRenderedPageBreak/>
              <w:t>плодородная: узнаю о достижениях агропромышленного комплекса страны»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18 января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18.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зоотехник и др.)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 января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19.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здравоохранения»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 февраля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20.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области медицины»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0847">
              <w:rPr>
                <w:sz w:val="24"/>
                <w:szCs w:val="24"/>
              </w:rPr>
              <w:t>телемедицины</w:t>
            </w:r>
            <w:proofErr w:type="spellEnd"/>
            <w:r w:rsidRPr="00060847">
              <w:rPr>
                <w:sz w:val="24"/>
                <w:szCs w:val="24"/>
              </w:rPr>
              <w:t xml:space="preserve">, </w:t>
            </w:r>
            <w:proofErr w:type="spellStart"/>
            <w:r w:rsidRPr="00060847">
              <w:rPr>
                <w:sz w:val="24"/>
                <w:szCs w:val="24"/>
              </w:rPr>
              <w:t>биотехнолог</w:t>
            </w:r>
            <w:proofErr w:type="spellEnd"/>
            <w:r w:rsidRPr="00060847">
              <w:rPr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8 февраля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21.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15 февраля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22.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22 февраля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23.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«Россия </w:t>
            </w:r>
            <w:proofErr w:type="spellStart"/>
            <w:r w:rsidRPr="00060847">
              <w:rPr>
                <w:sz w:val="24"/>
                <w:szCs w:val="24"/>
              </w:rPr>
              <w:t>креативная</w:t>
            </w:r>
            <w:proofErr w:type="spellEnd"/>
            <w:r w:rsidRPr="00060847">
              <w:rPr>
                <w:sz w:val="24"/>
                <w:szCs w:val="24"/>
              </w:rPr>
              <w:t>: узнаю творческие профессии»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29 февраля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24.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творческую профессию»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proofErr w:type="gramStart"/>
            <w:r w:rsidRPr="0006084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продюсер и др.)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марта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25.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«Один день в профессии» (часть 1)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(учитель, актер, эколог)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марта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26.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«Один день в профессии» (часть 2)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(пожарный, ветеринар, повар)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марта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27.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Профориентационный</w:t>
            </w:r>
            <w:proofErr w:type="spellEnd"/>
            <w:r w:rsidRPr="00060847">
              <w:rPr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 марта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28.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Профориентационный</w:t>
            </w:r>
            <w:proofErr w:type="spellEnd"/>
            <w:r w:rsidRPr="00060847">
              <w:rPr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4 апреля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29.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 апреля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 xml:space="preserve">Тема 30.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</w:t>
            </w:r>
            <w:r w:rsidRPr="00060847">
              <w:rPr>
                <w:sz w:val="24"/>
                <w:szCs w:val="24"/>
              </w:rPr>
              <w:lastRenderedPageBreak/>
              <w:t>профессию в цифровой сфере»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18 апреля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31.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 апреля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32.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 мая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33.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060847">
              <w:rPr>
                <w:sz w:val="24"/>
                <w:szCs w:val="24"/>
              </w:rPr>
              <w:t>креативной</w:t>
            </w:r>
            <w:proofErr w:type="spellEnd"/>
            <w:r w:rsidRPr="00060847">
              <w:rPr>
                <w:sz w:val="24"/>
                <w:szCs w:val="24"/>
              </w:rPr>
              <w:t xml:space="preserve"> сфере»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</w:t>
            </w:r>
            <w:proofErr w:type="gramStart"/>
            <w:r w:rsidRPr="00060847">
              <w:rPr>
                <w:sz w:val="24"/>
                <w:szCs w:val="24"/>
              </w:rPr>
              <w:t>моделирующая</w:t>
            </w:r>
            <w:proofErr w:type="gramEnd"/>
            <w:r w:rsidRPr="00060847">
              <w:rPr>
                <w:sz w:val="24"/>
                <w:szCs w:val="24"/>
              </w:rPr>
              <w:t xml:space="preserve"> </w:t>
            </w:r>
            <w:proofErr w:type="spellStart"/>
            <w:r w:rsidRPr="00060847">
              <w:rPr>
                <w:sz w:val="24"/>
                <w:szCs w:val="24"/>
              </w:rPr>
              <w:t>онлайн-проба</w:t>
            </w:r>
            <w:proofErr w:type="spellEnd"/>
            <w:r w:rsidRPr="00060847">
              <w:rPr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43D9" w:rsidRPr="00060847" w:rsidTr="00B44DB4">
        <w:tc>
          <w:tcPr>
            <w:tcW w:w="1101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 мая</w:t>
            </w:r>
          </w:p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Тема 34. </w:t>
            </w:r>
            <w:proofErr w:type="spellStart"/>
            <w:r w:rsidRPr="00060847">
              <w:rPr>
                <w:sz w:val="24"/>
                <w:szCs w:val="24"/>
              </w:rPr>
              <w:t>Профориентационное</w:t>
            </w:r>
            <w:proofErr w:type="spellEnd"/>
            <w:r w:rsidRPr="00060847">
              <w:rPr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:rsidR="00A743D9" w:rsidRPr="00060847" w:rsidRDefault="00A743D9" w:rsidP="00B44DB4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</w:tbl>
    <w:p w:rsidR="00A743D9" w:rsidRDefault="00A743D9">
      <w:pPr>
        <w:spacing w:line="360" w:lineRule="auto"/>
        <w:ind w:left="380" w:right="717" w:firstLine="566"/>
        <w:jc w:val="both"/>
        <w:rPr>
          <w:sz w:val="24"/>
        </w:rPr>
      </w:pPr>
    </w:p>
    <w:p w:rsidR="006962E8" w:rsidRDefault="006962E8">
      <w:pPr>
        <w:pStyle w:val="a3"/>
        <w:ind w:left="0" w:firstLine="0"/>
        <w:rPr>
          <w:sz w:val="26"/>
        </w:rPr>
      </w:pPr>
    </w:p>
    <w:sectPr w:rsidR="006962E8" w:rsidSect="00A743D9">
      <w:pgSz w:w="10800" w:h="15600"/>
      <w:pgMar w:top="340" w:right="641" w:bottom="244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321A"/>
    <w:multiLevelType w:val="hybridMultilevel"/>
    <w:tmpl w:val="C7BC2F60"/>
    <w:lvl w:ilvl="0" w:tplc="BC22D33E">
      <w:numFmt w:val="bullet"/>
      <w:lvlText w:val=""/>
      <w:lvlJc w:val="left"/>
      <w:pPr>
        <w:ind w:left="946" w:hanging="284"/>
      </w:pPr>
      <w:rPr>
        <w:rFonts w:hint="default"/>
        <w:w w:val="100"/>
        <w:lang w:val="ru-RU" w:eastAsia="en-US" w:bidi="ar-SA"/>
      </w:rPr>
    </w:lvl>
    <w:lvl w:ilvl="1" w:tplc="7292E43E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D4007CFC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3" w:tplc="50E6F15E">
      <w:numFmt w:val="bullet"/>
      <w:lvlText w:val="•"/>
      <w:lvlJc w:val="left"/>
      <w:pPr>
        <w:ind w:left="5236" w:hanging="284"/>
      </w:pPr>
      <w:rPr>
        <w:rFonts w:hint="default"/>
        <w:lang w:val="ru-RU" w:eastAsia="en-US" w:bidi="ar-SA"/>
      </w:rPr>
    </w:lvl>
    <w:lvl w:ilvl="4" w:tplc="3C0870AA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5" w:tplc="B8ECD7EE">
      <w:numFmt w:val="bullet"/>
      <w:lvlText w:val="•"/>
      <w:lvlJc w:val="left"/>
      <w:pPr>
        <w:ind w:left="8100" w:hanging="284"/>
      </w:pPr>
      <w:rPr>
        <w:rFonts w:hint="default"/>
        <w:lang w:val="ru-RU" w:eastAsia="en-US" w:bidi="ar-SA"/>
      </w:rPr>
    </w:lvl>
    <w:lvl w:ilvl="6" w:tplc="452E458E">
      <w:numFmt w:val="bullet"/>
      <w:lvlText w:val="•"/>
      <w:lvlJc w:val="left"/>
      <w:pPr>
        <w:ind w:left="9532" w:hanging="284"/>
      </w:pPr>
      <w:rPr>
        <w:rFonts w:hint="default"/>
        <w:lang w:val="ru-RU" w:eastAsia="en-US" w:bidi="ar-SA"/>
      </w:rPr>
    </w:lvl>
    <w:lvl w:ilvl="7" w:tplc="D0444238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BD9CAB7A">
      <w:numFmt w:val="bullet"/>
      <w:lvlText w:val="•"/>
      <w:lvlJc w:val="left"/>
      <w:pPr>
        <w:ind w:left="1239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62E8"/>
    <w:rsid w:val="00134C06"/>
    <w:rsid w:val="001B3DD8"/>
    <w:rsid w:val="001D3D6B"/>
    <w:rsid w:val="006962E8"/>
    <w:rsid w:val="00942A77"/>
    <w:rsid w:val="00A743D9"/>
    <w:rsid w:val="00D0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2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2E8"/>
    <w:pPr>
      <w:ind w:left="946" w:hanging="2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62E8"/>
    <w:pPr>
      <w:ind w:left="9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62E8"/>
    <w:pPr>
      <w:spacing w:before="138"/>
      <w:ind w:left="94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962E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B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D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5310</Words>
  <Characters>30272</Characters>
  <Application>Microsoft Office Word</Application>
  <DocSecurity>0</DocSecurity>
  <Lines>252</Lines>
  <Paragraphs>71</Paragraphs>
  <ScaleCrop>false</ScaleCrop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2023-09-18T07:39:00Z</dcterms:created>
  <dcterms:modified xsi:type="dcterms:W3CDTF">2023-10-10T09:08:00Z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2023-09-12T00:00:00Z</vt:filetime>
  </property>
</Properties>
</file>