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ownloads\go0XIfvmt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o0XIfvmth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57" w:rsidRDefault="00C45C57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1A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Общая характеристика, место в учебном плане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Занятия «Музыкальным театром» в общеобразовательных организациях осуществляются в рамках вариативного подхода и являются практико- ориентированной, самобытной формой углублённого изучения предметной области «Искусство». Среди различных видов эстетической деятельности музыкальный театр является наиболее универсальным направлением, которое обеспечивает широкий спектр способов проявления и развития не только творческих способностей обучающихся, но и их социальной, коммуникативной компетентности, формой освоения различных моделей поведения и межличностного взаимодействия.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«Музыкальный театр» является органичным дополнением уроков предмета МУЗЫКА, включённого в обязательную часть учебного плана начального общего образования (1-4 кл.)  Программа внеурочной деятельности «Музыкальный театр» непосредственно коррелирует и с другими предметами гуманитарного цикла, входящими в базовый учебный план начального общего и основного общего образования,    такими    как    «Литературное    чтение»,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«Изобразительное искусство», «Технология». Продуктивное взаимодействие с различными областями гуманитарного знания обеспечивают постановки спектаклей на иностранном языке, в стилистике исторических реконструкций, и т.п..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Программа «Музыкальный театр» предназначена для организации внеурочной деятельности обучающихся начального (1-4 .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Основное содержание занятий – постановка музыкальных спектаклей, которая реализуется через репетиции и выступления на сцене, а также текущую работу, направленную на развитие комплекса сценических способностей, умений и навыков обучающихся; опыт восприятия, анализа и осмысления произведений музыкально-театральных жанров.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Программа составлена на основе «Требований к результатам освоения основной образовательной программы», представленных в Федеральном</w:t>
      </w:r>
      <w:r w:rsidR="00461A65" w:rsidRPr="00461A65">
        <w:rPr>
          <w:rFonts w:ascii="Times New Roman" w:hAnsi="Times New Roman" w:cs="Times New Roman"/>
          <w:sz w:val="24"/>
          <w:szCs w:val="24"/>
        </w:rPr>
        <w:t xml:space="preserve"> </w:t>
      </w:r>
      <w:r w:rsidRPr="00461A65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Программа разработана с учетом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«Искусство»,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воспитания4.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«Музыкальный театр»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Основным содержанием обучения и воспитания по программе внеурочной деятельности «Музыкальный театр» является опыт проживания специфического комплекса эмоций, чувств, характеров, способов действия, порождаемых ситуациями коллективного воплощения музыкально- театральных образов.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Занятия театром имеют, в первую очередь, практическую направленность и нацелены на раскрытие творческого потенциала участников коллектива, в основе которых лежит способность к воплощению сценического действия в связности, целесообразности, осмысленности поведения в образе героя.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Главным смысловым стержнем программы является постановка сначала отдельных сцен и фрагментов, затем небольших музыкальных сказок, а со временем и развёрнутых сценических произведений, музыкальных спектаклей и / или театрализованных представлений. Премьерный показ новой постановки является кульминацией учебного процесса. Остальное учебное время распределяется с учётом необходимого подготовительного периода и репетиционной работы.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Постановка спектакля – это, без преувеличения, ключевое событие в жизни не только каждого участника </w:t>
      </w:r>
      <w:r w:rsidR="00461A65" w:rsidRPr="00461A65">
        <w:rPr>
          <w:rFonts w:ascii="Times New Roman" w:hAnsi="Times New Roman" w:cs="Times New Roman"/>
          <w:sz w:val="24"/>
          <w:szCs w:val="24"/>
        </w:rPr>
        <w:t xml:space="preserve">школьного театра, но и открытое </w:t>
      </w:r>
      <w:r w:rsidRPr="00461A65">
        <w:rPr>
          <w:rFonts w:ascii="Times New Roman" w:hAnsi="Times New Roman" w:cs="Times New Roman"/>
          <w:sz w:val="24"/>
          <w:szCs w:val="24"/>
        </w:rPr>
        <w:t>«выражение н</w:t>
      </w:r>
      <w:r w:rsidR="00461A65" w:rsidRPr="00461A65">
        <w:rPr>
          <w:rFonts w:ascii="Times New Roman" w:hAnsi="Times New Roman" w:cs="Times New Roman"/>
          <w:sz w:val="24"/>
          <w:szCs w:val="24"/>
        </w:rPr>
        <w:t>равственной позиции коллектива»</w:t>
      </w:r>
      <w:r w:rsidRPr="00461A65">
        <w:rPr>
          <w:rFonts w:ascii="Times New Roman" w:hAnsi="Times New Roman" w:cs="Times New Roman"/>
          <w:sz w:val="24"/>
          <w:szCs w:val="24"/>
        </w:rPr>
        <w:t xml:space="preserve"> в целом. «Очень важен сам процесс работы, увлечённость им участников коллектива, чтобы тогда, когда начнётся работа над конкретным спектаклем, репетиции были радостью, творческой потребностью исполнителей, а не скучной необходимостью. Постановка спектакля – результат длительной, большой, кропотливой работы, во время которой участники коллектива познают радость и муки творчества»9.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Как правило, один детский театральный коллектив способен подготовить и показать на публике один спектакль в год. При этом постановки прошлых лет могут некоторое время поддерживаться в актуальном состоянии, позволяя обучающимся принимать активное участие в творческой и социально-культурной жизни школы и местного сообщества, демонстрировать своё искусство на конкурсах и фестивалях.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Параллельно на каждом занятии осуществляется работа по планомерному развитию способностей и навыков обучающихся на материале, не имеющем прямого отношения к конкретной постановке. Это комплекс упражнений, этюдов, импровизаций, которые дают представление об основах сценической речи и сценического движения, позволяют осваивать азы актёрского мастерства, сольного и хорового пения, танца. Благодаря системе тренингов осуществляется поэтапный отбор и накопление элементов актёрской техники, пробуждается личная активность участников театрального коллектива к различным формам творческого самовыражения.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Программа предполагает формирование определённого уровня умений и навыков в сфере вокального, танцевального искусства, художественно- изобразительного творчества, осваиваемых с учётом психофизиологических возможностей школьников и особенностей текущей постановки.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ПРЕДМЕТНОЕ СОДЕРЖАНИЕ ПО ГОДАМ ОБУЧЕНИЯ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1</w:t>
      </w:r>
      <w:r w:rsidRPr="00461A65">
        <w:rPr>
          <w:rFonts w:ascii="Times New Roman" w:hAnsi="Times New Roman" w:cs="Times New Roman"/>
          <w:b/>
          <w:sz w:val="24"/>
          <w:szCs w:val="24"/>
        </w:rPr>
        <w:tab/>
        <w:t>год обучения: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Упражнения, игры, импровизации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Подвижные игры и творческие импровизации под музыку (вначале хорошо знакомые ярко контрастные образы животных, птиц, механизмов: кошка, лягушка, бабочка, мотоцикл, робот; затем более сложные, абстрактные: огонь, цветы, солнечные блики, снег).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Игры и упражнения на память физических действий, двигательную фантазию, свободу и контроль движений: «Где мы были, мы не скажем, а что делали – покажем», «Замри», «У дядюшки Трифона», «Скульптор и глина».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Упражнения, направленные на снятие телесных зажимов, мускульную свободу (напряжение и расслабление мышц рук, ног, туловища, головы, лица; перекат напряжения из одной части тела в другую).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Танцевальная разминка. Упражнения на развитие основных групп мышц, ритмическую координацию движений под музыку спокойного, подвижного характера. Простейшие перестроения под музыку маршевого характера. Элементы народного и историко-бытового танца (позиции рук, ног, корпуса). Шаги, притопы, поклоны. Основной шаг галопа, хоровода, польки. Хореографическая композиция из 3-4 движений по кругу.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Игры и упражнения на развитие и удержание произвольного внимания («Кто во что одет», «Что услышали за окном», «След в след», «Летает - не летает»), на развитие фантазии, речевой свободы В том числе в логике оживления любого предмета – шапки, варежки, чайника.</w:t>
      </w:r>
    </w:p>
    <w:p w:rsidR="0094731D" w:rsidRPr="00461A65" w:rsidRDefault="00461A65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731D" w:rsidRPr="00461A65">
        <w:rPr>
          <w:rFonts w:ascii="Times New Roman" w:hAnsi="Times New Roman" w:cs="Times New Roman"/>
          <w:sz w:val="24"/>
          <w:szCs w:val="24"/>
        </w:rPr>
        <w:t>Артикуляционные игры и упражнения, элементы логоритмики. Дыхательные упражнения на выработку певческой установки, хорового унисона. Попевки, основанные на поступенном нисходящем мелодическом движении на 2-3-5 звуках в умеренном темпе.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Музыкальные спектакли, постановки (примерный репертуар)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( 1 спектакль в год)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Семеро козлят. Музыка М. Коваля, слова Е. Манучаровой Муха-Цокотуха. Музыка М. Красева, слова К. Чуковского. Теремок. Музыка М. Красева, по сказке С. Маршака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Петушок. Музыка М. Красева, либретто М. Клоковой и М. Красева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Тим и Том. Музыка М. Красева, либретто М. Клоковой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Гуси-лебеди. Музыка К. Волкова, слова Е. Благининой по мотивам русской народной сказки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Репка. Музыка В. Калистратова, сценарий И. Козлова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Снегурочка. Музыка Е. Тиличеевой, инсценировка Л. Некрасовой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Как курочка хлеб испекла. Музыка С. Бодренкова, тексты песен Ю. Полухина, сценарий Ю. Николаева (по мотивам русской народной сказки).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2</w:t>
      </w:r>
      <w:r w:rsidRPr="00461A65">
        <w:rPr>
          <w:rFonts w:ascii="Times New Roman" w:hAnsi="Times New Roman" w:cs="Times New Roman"/>
          <w:b/>
          <w:sz w:val="24"/>
          <w:szCs w:val="24"/>
        </w:rPr>
        <w:tab/>
        <w:t>год обучения: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Упражнения, игры, импровизации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Танцевальная разминка. Упражнения на развитие основных групп мышц, координацию движений под музыку различного характера. Упражнения на ощущение музыкальной формы: одновременно с музыкой вступить, окончить движение, в т.ч. навыки поочередного вступления в общий танец.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Дети сидят на стульях и представляют, что они смотрят телевизор. Каждый рассказывает, какую передачу он видит. Можно с воображаемого пульта переключать каналы.</w:t>
      </w:r>
    </w:p>
    <w:p w:rsidR="0094731D" w:rsidRPr="00461A65" w:rsidRDefault="00461A65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  <w:r w:rsidR="0094731D" w:rsidRPr="00461A65">
        <w:rPr>
          <w:rFonts w:ascii="Times New Roman" w:hAnsi="Times New Roman" w:cs="Times New Roman"/>
          <w:sz w:val="24"/>
          <w:szCs w:val="24"/>
        </w:rPr>
        <w:t>Пластические импровизации под музыку двух-, трёхчастной формы (смена характера движения при изменении характера музыки).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 на двигательную ориентацию в пространстве: построения в колонну, круг, полукруг; перестроения из одной линии в две, три (ходьба, бег, подскоки, галоп); хороводные рисунки «цепочка», «змейка», «воротца».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Элементы народного и историко-бытового танца (галоп, полька, вальс). Танцевальные шаги разного характера (лёгкий скользящий шаг, шаг с каблука, шаг с притопом, «ёлочка», «гармошка», «ковырялочка» и др.), движения рук (хлопки, движения с платочком, руки на талии и др.). Хореографическая композиция в двух-, трёхчастной форме из 4-5 движений по кругу с перестроением.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Музыкально-пластические этюды под яркую характерную музыку – импровизации движений, передающих повадки животных, поведение характерных сказочных персонажей (Баба Яга, Водяной, Кащей Бессмертный, лиса, заяц, медведь и т.д.)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Актёрский тренинг: наблюдение за животными, другими людьми, действие от лица другого человека (от лица друга, бабушки, киногероя; чищу зубы, еду в трамвае, пишу письмо); упражнения на взаимодействие (эстафета, встать по пальцам, зеркало, тень), на индивидуальную память физических действий. Актёрские этюды на события «Впервые в жизни», «Записка», «Находка»,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«Сломал?!».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Краткие попевки, основанные на поступенном нисходящем мелодическом движении в ограниченном диапазоне. Вокально-хоровые распевания, состоящие из 3-4-5 звуков (в т.ч. фрагменты звукоряда, движения мелодии по звукам мажорного трезвучия), попевки на основе интервалов терция, кварта, квинта. Упражнения на выстраивание хорово</w:t>
      </w:r>
      <w:r w:rsidR="00461A65" w:rsidRPr="00461A65">
        <w:rPr>
          <w:rFonts w:ascii="Times New Roman" w:hAnsi="Times New Roman" w:cs="Times New Roman"/>
          <w:sz w:val="24"/>
          <w:szCs w:val="24"/>
        </w:rPr>
        <w:t>го унисона на слоги «лё», «мо»,</w:t>
      </w:r>
      <w:r w:rsidRPr="00461A65">
        <w:rPr>
          <w:rFonts w:ascii="Times New Roman" w:hAnsi="Times New Roman" w:cs="Times New Roman"/>
          <w:sz w:val="24"/>
          <w:szCs w:val="24"/>
        </w:rPr>
        <w:t>«ма», «му». Вокальные упражнения для развития музыкального слуха, диапазона и подвижности голоса. Фрагменты и отдельные фразы, наиболее важные интонации из разучиваемых песен по принципу секвенций и в разных тональностях.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 на совершенствование певческой установки, дыхания. Дыхательные и артикуляционные упражнения, скороговорки.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Инсценировка, сценическое представление музыкальных интерпретаций малых литературных форм (скороговорок, поговорок, прибауток, потешек, четверостиший).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Музыкальные спектакли, постановки (примерный репертуар)</w:t>
      </w:r>
    </w:p>
    <w:p w:rsidR="0094731D" w:rsidRPr="00461A65" w:rsidRDefault="00461A65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  <w:r w:rsidR="0094731D" w:rsidRPr="00461A65">
        <w:rPr>
          <w:rFonts w:ascii="Times New Roman" w:hAnsi="Times New Roman" w:cs="Times New Roman"/>
          <w:b/>
          <w:sz w:val="24"/>
          <w:szCs w:val="24"/>
        </w:rPr>
        <w:t>( 1 спектакль в год)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Лесная сказка. Музыка Ю. Корнакова, слова П. Кобракова. Самая красивая. Музыка Ю. Галахова, сценарий В. Степанова Кот-хвастун. Музыка З. Левиной, текст В. Левшина.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Серебряные колёсики. Музыка И. Ефремова, сценарий А. Яхнина Зелёная аптека. Музыка В. Рубашевского, либретто П. Синявского Петя и волк. Балет-пантомима на музыку С. Прокофьева.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3</w:t>
      </w:r>
      <w:r w:rsidRPr="00461A65">
        <w:rPr>
          <w:rFonts w:ascii="Times New Roman" w:hAnsi="Times New Roman" w:cs="Times New Roman"/>
          <w:b/>
          <w:sz w:val="24"/>
          <w:szCs w:val="24"/>
        </w:rPr>
        <w:tab/>
        <w:t>год обучения: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Упражнения, этюды, импровизации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Танцевальная разминка. Упражнения на развитие основных групп мышц, координацию движений под музыку различного характера, метро- ритмической организации (вступить из затакта, выдержать паузу и т.д.). Упражнения на ориентацию в пространстве, перестроения (колонны по 1, 2, 4 человека; один круг – два круга, круг в круге, воротца, карусель).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Элементы народного, историко-бытового танца (шаг с полуприседанием, шаг с подскоком, подскоки с ноги на ногу, «верёвочка», сценический бег), эстрадного танца (волна в корпусе, «кач» на мягких коленях, «kick ball change») танцевальные рисунки «звёздочка», «корзиночка», «воротца». Хореографическая сюжетная композиция на основе освоенных движений в составе актуальной театральной постановки.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Импровизация в знакомых танцевальных жанрах (марш, полька, вальс, галоп, хоровод). Индивидуальные пластические этюды под музыку – импровизация движений, передающих абстрактное настроение, характер (энергичный, нежный, взволнованный, шаловливый и т.д.).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Актёрский тренинг: упражнения на взаимодействие (одновременное неподготовленное действие: хлопнуть в ладоши, поклониться, выстроиться по алфавиту и т.п.), память физически</w:t>
      </w:r>
      <w:r w:rsidR="00461A65" w:rsidRPr="00461A65">
        <w:rPr>
          <w:rFonts w:ascii="Times New Roman" w:hAnsi="Times New Roman" w:cs="Times New Roman"/>
          <w:sz w:val="24"/>
          <w:szCs w:val="24"/>
        </w:rPr>
        <w:t>х действий («Отличись, дополни,повтори»</w:t>
      </w:r>
      <w:r w:rsidRPr="00461A65">
        <w:rPr>
          <w:rFonts w:ascii="Times New Roman" w:hAnsi="Times New Roman" w:cs="Times New Roman"/>
          <w:sz w:val="24"/>
          <w:szCs w:val="24"/>
        </w:rPr>
        <w:t>; на развитие двигательной фантазии («Превратился сам»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«Парный крокодил»20). Парные этюды на противоположные по смыслу действия (спрятаться – найти, отнимать – не отдавать, уходить – останавливать).     Игры     на     развитие     фантазии,     речевой     свободы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«Аббревиатуры», «Волшебная палочка». Речь от лица разных людей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(диспетчер на вокзале, экскурсовод, спортивный комментатор).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Этюды на движение до слова, вместе со словом, после слова. Этюды на рождение слова «Не хочу!», «Прости», «Надоело». Инсценировка детских песен, стихов.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Дыхательные, артикуляционные упражнения, распевания, основанные на трезвучиях, отрезках звукоряда в нисходящем и восходящем движении, на различные гласные (у, а, о, и) и слоги (ля, лю, ле, ли, ма, мо, му и т.д.). Попевки, каноны на материале народных мелодий. Вокально-хоровые упражнения, направленные на расширение диапазона, выравнивание регистровых переходов, гибкость, подвижность голоса.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Музыкальные спектакли, постановки (примерный репертуар)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( 1 спектакль в год)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Страусёнок Роки. Музыка Н. Пескова, сценарий Л. Васильевой-Гангус.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Слонёнок-турист. Музыка Б. Чайковского, слова Д. Самойлова.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Дикие лебеди. Музыка А. Лепина, сценарий И. Ивановой.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Свадьба солнца и весны. Музыка М. Кузмина, слова П. Соловьевой.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Волк и семеро козлят на новый лад. Музыка</w:t>
      </w:r>
      <w:r w:rsidR="00461A65" w:rsidRPr="00461A65">
        <w:rPr>
          <w:rFonts w:ascii="Times New Roman" w:hAnsi="Times New Roman" w:cs="Times New Roman"/>
          <w:sz w:val="24"/>
          <w:szCs w:val="24"/>
        </w:rPr>
        <w:t xml:space="preserve"> А. Рыбникова, слова Ю. Энтина.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4</w:t>
      </w:r>
      <w:r w:rsidRPr="00461A65">
        <w:rPr>
          <w:rFonts w:ascii="Times New Roman" w:hAnsi="Times New Roman" w:cs="Times New Roman"/>
          <w:b/>
          <w:sz w:val="24"/>
          <w:szCs w:val="24"/>
        </w:rPr>
        <w:tab/>
        <w:t>год обучения: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Упражнения, этюды, импровизации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Танцевальная разминка. Упражнения на развитие всех групп мышц, с постепенным увеличением силовой нагрузки, упражнения на растяжку. Перестроения (по одному, в </w:t>
      </w:r>
      <w:r w:rsidRPr="00461A65">
        <w:rPr>
          <w:rFonts w:ascii="Times New Roman" w:hAnsi="Times New Roman" w:cs="Times New Roman"/>
          <w:sz w:val="24"/>
          <w:szCs w:val="24"/>
        </w:rPr>
        <w:lastRenderedPageBreak/>
        <w:t>парах) в шахматном порядке, по диагонали. Двигательные импровизации с предметами (платочками, обручами, веерами)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Элементы народного танца («моталочка», переменный шаг, подбивка, дробушки, повороты, вращение с подъёмом на полупальцы, сценический и тройной бег, бег с «молоточками», дробным выстукиванием и др.) историко- бытового танца (полонез, менуэт), освоение танцевального стиля hip-hop (простейшие движения и фигуры: кач, slides, impulse и др.).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2-3 хореографические композиции, в т.ч. для актуальной театральной постановки.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Групповые (парные, по трое) пластические этюды под музыку – импровизация взаимодополняющих движений, передающих различные настроения, характер музыки.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Упражнения на взаимодействие в пространстве (одновременное неподготовленное действие: переставить стулья, равномерно занять класс, собраться в группы по какому-либо признаку), память физических действий (в паре); на развитие двигательной фантазии («Превращение предмета»,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«Мастер и неумеха»)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Выполнять на двоих действия с воображаемым предметом (нести бревно, играть в мяч, застилать скатерть и др.)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Если в руках первого игрока стул превращается в мотор автобуса, то другие могут представить себя в роли кондуктора, пассажиров. Задача – дополнить импровизацию так, чтобы не разрушить первоначальный образ, а дополнить его.</w:t>
      </w:r>
    </w:p>
    <w:p w:rsidR="0094731D" w:rsidRPr="00461A65" w:rsidRDefault="00461A65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  <w:r w:rsidR="0094731D" w:rsidRPr="00461A65">
        <w:rPr>
          <w:rFonts w:ascii="Times New Roman" w:hAnsi="Times New Roman" w:cs="Times New Roman"/>
          <w:sz w:val="24"/>
          <w:szCs w:val="24"/>
        </w:rPr>
        <w:t>Игры на развитие внимания, фантазии, речевой свободы «Фраза из слов»,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«Шумы», «Картинка за окном», «Смешные истории».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Парные этюды на рождение фразы («Пойдём домой!», «Я решил…», «Так это ты?!»), на зону молчания («Встречаем новый год вдвоём, но мы в ссоре»,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«Списать у вредного соседа по парте»). Групповая самостоятельная актёрско- режиссёрская работа: инсценировка небольшого детского рассказа.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Дыхательные, артикуляционные, вокальные упражнения, в т.ч. на интонирование мажорного и минорного трезвучий, интервалов в различном мелодическом движении, интервалов в двухголосии. Пение гамм. Упражнения на развитие навыков двухголосия (выдержанный звук в одном из голосов, остинато, каноны, навык пения терцовой вторы - на интонационном материале народных мелодий).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Музыкальные спектакли, постановки (примерный репертуар)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( 1 спектакль в год)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Где зимует лето? Музыка А. Абрамова, сценарий Л. Савельева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Таинственный</w:t>
      </w:r>
      <w:r w:rsidRPr="00461A65">
        <w:rPr>
          <w:rFonts w:ascii="Times New Roman" w:hAnsi="Times New Roman" w:cs="Times New Roman"/>
          <w:sz w:val="24"/>
          <w:szCs w:val="24"/>
        </w:rPr>
        <w:tab/>
        <w:t>гиппопотам.</w:t>
      </w:r>
      <w:r w:rsidRPr="00461A65">
        <w:rPr>
          <w:rFonts w:ascii="Times New Roman" w:hAnsi="Times New Roman" w:cs="Times New Roman"/>
          <w:sz w:val="24"/>
          <w:szCs w:val="24"/>
        </w:rPr>
        <w:tab/>
        <w:t>Музыка</w:t>
      </w:r>
      <w:r w:rsidRPr="00461A65">
        <w:rPr>
          <w:rFonts w:ascii="Times New Roman" w:hAnsi="Times New Roman" w:cs="Times New Roman"/>
          <w:sz w:val="24"/>
          <w:szCs w:val="24"/>
        </w:rPr>
        <w:tab/>
        <w:t>И.</w:t>
      </w:r>
      <w:r w:rsidRPr="00461A65">
        <w:rPr>
          <w:rFonts w:ascii="Times New Roman" w:hAnsi="Times New Roman" w:cs="Times New Roman"/>
          <w:sz w:val="24"/>
          <w:szCs w:val="24"/>
        </w:rPr>
        <w:tab/>
        <w:t>Егинова,</w:t>
      </w:r>
      <w:r w:rsidRPr="00461A65">
        <w:rPr>
          <w:rFonts w:ascii="Times New Roman" w:hAnsi="Times New Roman" w:cs="Times New Roman"/>
          <w:sz w:val="24"/>
          <w:szCs w:val="24"/>
        </w:rPr>
        <w:tab/>
        <w:t>сценарий</w:t>
      </w:r>
      <w:r w:rsidRPr="00461A65">
        <w:rPr>
          <w:rFonts w:ascii="Times New Roman" w:hAnsi="Times New Roman" w:cs="Times New Roman"/>
          <w:sz w:val="24"/>
          <w:szCs w:val="24"/>
        </w:rPr>
        <w:tab/>
        <w:t>И. Воронцовой.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Приключения Незнайки и его друзей. Музыка Г. Гладкова, сказка Н. Носова.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Сказки старого ворона. Музыка и либретто В. Семенова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Летучий корабль. Музыка М. Дунаевского, тексты песен Ю. Энтина.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Щелкунчик. Музыка П. Чайковского, текст Н. Сусловой.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Песенка в лесу. Музыка Р. Бойко, текст Я. Акима и Р. Бойко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Мойдодыр. Детская опера. Музыка Ю. Левитина, стихи К. Чуковского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Освоение программы внеурочной деятельности «Музыкальный театр» направлено на достижение трёх групп результатов: личностных, метапредметных и предметных. При этом теоретическое структурное разграничение различных видов результатов на практике выступает как органичная нерасторжимая целостность. Личностные и метапредметные, в первую очередь коммуникативные результаты, имеют глубокое и содержательное предметное воплощение. Тематика театральных постановок способна отражать важнейшие направления воспитательной работы, ориентирована на комплекс базовых национальных ценностей.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«Музыкальный театр» должны отражать готовность обучающихся руководствоваться системой позитивных ценностных ориентаций, в том числе в части: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1.</w:t>
      </w:r>
      <w:r w:rsidRPr="00461A65">
        <w:rPr>
          <w:rFonts w:ascii="Times New Roman" w:hAnsi="Times New Roman" w:cs="Times New Roman"/>
          <w:sz w:val="24"/>
          <w:szCs w:val="24"/>
        </w:rPr>
        <w:tab/>
        <w:t>Патриотического воспитания: осознание российской гражданской идентичности в поликультурном и многоконфессиональном обществе; проявление интереса к освоению традиций своего края, музыкальной культуры народов России; стремление развивать и сохранять культуру своей страны, своего края.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2.</w:t>
      </w:r>
      <w:r w:rsidRPr="00461A65">
        <w:rPr>
          <w:rFonts w:ascii="Times New Roman" w:hAnsi="Times New Roman" w:cs="Times New Roman"/>
          <w:sz w:val="24"/>
          <w:szCs w:val="24"/>
        </w:rPr>
        <w:tab/>
        <w:t>Гражданского воспитания: готовность к выполнению 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мировой культуры, готовность поступать в своей жизни в соответствии с эталонами нравственного самоопределения, отражёнными в них; активное участие в музыкальной, социокультурной жизни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</w:t>
      </w:r>
      <w:r w:rsidRPr="00461A65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 ориентация на моральные ценности и нормы в ситуациях 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особенностей этики и эстетики; придерживаться принципов справедливости, взаимопомощи и творческого сотрудничества в процессе непосредственной творческой деятельности, при подготовке спектаклей, концертов, участии в фестивалях и конкурсах.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4.</w:t>
      </w:r>
      <w:r w:rsidRPr="00461A65">
        <w:rPr>
          <w:rFonts w:ascii="Times New Roman" w:hAnsi="Times New Roman" w:cs="Times New Roman"/>
          <w:sz w:val="24"/>
          <w:szCs w:val="24"/>
        </w:rPr>
        <w:tab/>
        <w:t>Эстетического воспитания: 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5.</w:t>
      </w:r>
      <w:r w:rsidRPr="00461A65">
        <w:rPr>
          <w:rFonts w:ascii="Times New Roman" w:hAnsi="Times New Roman" w:cs="Times New Roman"/>
          <w:sz w:val="24"/>
          <w:szCs w:val="24"/>
        </w:rPr>
        <w:tab/>
        <w:t>Ценности научного познания: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языком искусства, овладение основными способами исследовательской деятельности на материале доступной текстовой, аудио- и видео-информации о различных явлениях искусства, использование специальной терминологии.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6.</w:t>
      </w:r>
      <w:r w:rsidRPr="00461A65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артистической, творческой, исследовательской деятельности; умение осознавать своё эмоциональное состояние и эмоциональное состояние других; сформированность навыков рефлексии, признание своего права на ошибку и такого же права другого человека.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7.</w:t>
      </w:r>
      <w:r w:rsidRPr="00461A65">
        <w:rPr>
          <w:rFonts w:ascii="Times New Roman" w:hAnsi="Times New Roman" w:cs="Times New Roman"/>
          <w:sz w:val="24"/>
          <w:szCs w:val="24"/>
        </w:rPr>
        <w:tab/>
        <w:t>Трудового воспитания: установка на посильное активное участие в практической деятельности при подготовке спектакля, проведении репетиций, сценических показов; трудолюбие,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8.</w:t>
      </w:r>
      <w:r w:rsidRPr="00461A65">
        <w:rPr>
          <w:rFonts w:ascii="Times New Roman" w:hAnsi="Times New Roman" w:cs="Times New Roman"/>
          <w:sz w:val="24"/>
          <w:szCs w:val="24"/>
        </w:rPr>
        <w:tab/>
        <w:t>Экологического воспитания: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театрального творчества.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9.</w:t>
      </w:r>
      <w:r w:rsidRPr="00461A65">
        <w:rPr>
          <w:rFonts w:ascii="Times New Roman" w:hAnsi="Times New Roman" w:cs="Times New Roman"/>
          <w:sz w:val="24"/>
          <w:szCs w:val="24"/>
        </w:rPr>
        <w:tab/>
        <w:t>Личностные результаты, обеспечивающие адаптацию обучающегося к изменяющимся условиям социальной и природной среды: освоение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музыкального, театрального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опыт, опыт и навыки управления своими психоэмоциональными ресурсами в стрессовой ситуации, воля к победе.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Метапредметные результаты, достигаемые при освоении программы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«Музыкальный театр» отражают специфику искусства, как иного (в отличие от науки) способа познания мира. Поэтому основная линия формирования метапредметных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1.</w:t>
      </w:r>
      <w:r w:rsidRPr="00461A65">
        <w:rPr>
          <w:rFonts w:ascii="Times New Roman" w:hAnsi="Times New Roman" w:cs="Times New Roman"/>
          <w:sz w:val="24"/>
          <w:szCs w:val="24"/>
        </w:rPr>
        <w:tab/>
        <w:t>Овладение универсальными познавательными действиями.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Овладение системой универсальных познавательных действий в рамках программы «Музыкальный театр» реализуется в контексте развития специфического типа интеллектуальной деятельности – художественно- образного, музыкального мышления, которое связано с формированием соответствующих когнитивных навыков обучающихся, в том числе: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1.1.</w:t>
      </w:r>
      <w:r w:rsidRPr="00461A65">
        <w:rPr>
          <w:rFonts w:ascii="Times New Roman" w:hAnsi="Times New Roman" w:cs="Times New Roman"/>
          <w:sz w:val="24"/>
          <w:szCs w:val="24"/>
        </w:rPr>
        <w:tab/>
        <w:t>Базовые логические действия: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выявлять и характеризовать существенные признаки конкретного музыкального, театрального явления;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сравнивать виды и жанры театрального искусства, элементы музыкально-театрального действия, сценические образы, сюжеты;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устанавливать основания для сравнения, проводить аналогии, находить ассоциации с другими явлениями искусства;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устанавливать существенные признаки для классификации явлений культуры и искусства, выбирать основания для анализа, сравнения и обобщения отдельных выразительных средств, элементов сценографии, актёрской игры, музыкального и визуального образа спектакля;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информации, необходимой для достоверного и стилистически оправданного воплощения на сцене художественной задачи;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обнаруживать взаимные влияния отдельных видов, жанров и стилей театрального искусства друг на друга, формулировать гипотезы о взаимосвязях;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выявлять общее и особенное, закономерности и противоречия в комплексе выразительных средств, используемых при создании сценического образа конкретного произведения, жанра, стиля.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1.2.</w:t>
      </w:r>
      <w:r w:rsidRPr="00461A65">
        <w:rPr>
          <w:rFonts w:ascii="Times New Roman" w:hAnsi="Times New Roman" w:cs="Times New Roman"/>
          <w:sz w:val="24"/>
          <w:szCs w:val="24"/>
        </w:rPr>
        <w:tab/>
        <w:t>Базовые исследовательские действия: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следовать за развитием, наблюдать процесс развёртывания драматического действия;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использовать вопросы как инструмент познания;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формулировать собственные вопросы, фиксирующие несоответствие между реальным и желательным состоянием учебной ситуации, восприятия, сценического воплощения театральных образов;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составлять алгоритм действий и использовать его для решения актёрских, музыкально-исполнительских и других творческих задач;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проводить по самостоятельно составленному плану небольшое исследование по установлению особенностей, сравнению художественных процессов, явлений, культурных объектов между собой;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самостоятельно формулировать обобщения и выводы по результатам проведённого наблюдения, исследования.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1.3.</w:t>
      </w:r>
      <w:r w:rsidRPr="00461A65">
        <w:rPr>
          <w:rFonts w:ascii="Times New Roman" w:hAnsi="Times New Roman" w:cs="Times New Roman"/>
          <w:sz w:val="24"/>
          <w:szCs w:val="24"/>
        </w:rPr>
        <w:tab/>
        <w:t>Работа с информацией: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применять различные методы, инструменты и запросы при поиске и отборе информации с учётом предложенной учебной или творческой задачи и заданных критериев;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специфику работы с графической, видео-, аудиоинформацией, музыкальными записями;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оценивать надёжность информации по критериям, предложенным учителем или сформулированным самостоятельно;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использовать интонирование для запоминания звуковой информации, музыкальных произведений, развивать мышечную память как способ сохранения пластической информации;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самостоятельно выбирать оптимальную форму представления информации (драматическое, вокальное исполнение, текст, таблица, схема, презентация, театрализация и др.) в зависимости от коммуникативной установки.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2.</w:t>
      </w:r>
      <w:r w:rsidRPr="00461A65">
        <w:rPr>
          <w:rFonts w:ascii="Times New Roman" w:hAnsi="Times New Roman" w:cs="Times New Roman"/>
          <w:sz w:val="24"/>
          <w:szCs w:val="24"/>
        </w:rPr>
        <w:tab/>
        <w:t>Овладение универсальными коммуникативными действиями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Овладение системой универсальных коммуникативных действий в рамках программы «Музыкальный театр» реализуется, в первую очередь, через совместную деятельность, содержанием и результатом которой является постановка и публичный показ музыкальных спектаклей. Она предполагает нелинейную динамику творческого процесса, в которой сочетаются индивидуальные, групповые и коллективные формы работы.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Сценическое действие предполагает не только игру актёров, пение и танец. Оно не может быть реализовано без решения дополнительных практических задач, которые также обеспечиваются силами участников театрального коллектива (рабочий сцены, осветитель, костюмер, гримёр, администратор; ответственные за изготовление реквизита, бутафории; ответственные за информационную поддержку и т.д.). Постоянная ротация участников, готовность и умение каждого не только выступать на сцене, но 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выполнять</w:t>
      </w:r>
      <w:r w:rsidRPr="00461A65">
        <w:rPr>
          <w:rFonts w:ascii="Times New Roman" w:hAnsi="Times New Roman" w:cs="Times New Roman"/>
          <w:sz w:val="24"/>
          <w:szCs w:val="24"/>
        </w:rPr>
        <w:tab/>
        <w:t>вспомогательные</w:t>
      </w:r>
      <w:r w:rsidRPr="00461A65">
        <w:rPr>
          <w:rFonts w:ascii="Times New Roman" w:hAnsi="Times New Roman" w:cs="Times New Roman"/>
          <w:sz w:val="24"/>
          <w:szCs w:val="24"/>
        </w:rPr>
        <w:tab/>
        <w:t>функции</w:t>
      </w:r>
      <w:r w:rsidRPr="00461A65">
        <w:rPr>
          <w:rFonts w:ascii="Times New Roman" w:hAnsi="Times New Roman" w:cs="Times New Roman"/>
          <w:sz w:val="24"/>
          <w:szCs w:val="24"/>
        </w:rPr>
        <w:tab/>
        <w:t>являются</w:t>
      </w:r>
      <w:r w:rsidRPr="00461A65">
        <w:rPr>
          <w:rFonts w:ascii="Times New Roman" w:hAnsi="Times New Roman" w:cs="Times New Roman"/>
          <w:sz w:val="24"/>
          <w:szCs w:val="24"/>
        </w:rPr>
        <w:tab/>
        <w:t>естественной</w:t>
      </w:r>
      <w:r w:rsidRPr="00461A65">
        <w:rPr>
          <w:rFonts w:ascii="Times New Roman" w:hAnsi="Times New Roman" w:cs="Times New Roman"/>
          <w:sz w:val="24"/>
          <w:szCs w:val="24"/>
        </w:rPr>
        <w:tab/>
        <w:t>средой, обеспечивающей разноуровневую коммуникацию обучающихся.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При этом специфика освоения элементов актёрского мастерства, непосредственного взаимодействия с партнёрами в режиме «здесь и сейчас» позволяет обучающимся формировать расширенный спектр компетенций в сфере общения. А именно: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выражать свою идею, мысль комплексно, используя вербальные и невербальные средства коммуникации;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ярко и убедительно выражать эмоции, собственное отношение к происходящему;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вести устный диалог, владеть техниками «пристройки» к собеседнику;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анализировать внешние обстоятельства общения, чувствовать логику событий, улавливать подтекст;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выступать на публике, владеть основами ораторского искусства и сценического движения, органично чувствовать себя в пространстве, преодолевать сценическое волнение;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конструктивно обсуждать с товарищами по коллективу текущую деятельность – как свою собственную, так и других людей;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видеть различия в поведении других людей, воспринимать их как естественное проявление разнообразия, богатства социального окружения человека.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В совместной деятельности: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согласовывать</w:t>
      </w:r>
      <w:r w:rsidRPr="00461A65">
        <w:rPr>
          <w:rFonts w:ascii="Times New Roman" w:hAnsi="Times New Roman" w:cs="Times New Roman"/>
          <w:sz w:val="24"/>
          <w:szCs w:val="24"/>
        </w:rPr>
        <w:tab/>
        <w:t>собственные</w:t>
      </w:r>
      <w:r w:rsidRPr="00461A65">
        <w:rPr>
          <w:rFonts w:ascii="Times New Roman" w:hAnsi="Times New Roman" w:cs="Times New Roman"/>
          <w:sz w:val="24"/>
          <w:szCs w:val="24"/>
        </w:rPr>
        <w:tab/>
        <w:t>цели</w:t>
      </w:r>
      <w:r w:rsidRPr="00461A65">
        <w:rPr>
          <w:rFonts w:ascii="Times New Roman" w:hAnsi="Times New Roman" w:cs="Times New Roman"/>
          <w:sz w:val="24"/>
          <w:szCs w:val="24"/>
        </w:rPr>
        <w:tab/>
        <w:t>и</w:t>
      </w:r>
      <w:r w:rsidRPr="00461A65">
        <w:rPr>
          <w:rFonts w:ascii="Times New Roman" w:hAnsi="Times New Roman" w:cs="Times New Roman"/>
          <w:sz w:val="24"/>
          <w:szCs w:val="24"/>
        </w:rPr>
        <w:tab/>
        <w:t>действия</w:t>
      </w:r>
      <w:r w:rsidRPr="00461A65">
        <w:rPr>
          <w:rFonts w:ascii="Times New Roman" w:hAnsi="Times New Roman" w:cs="Times New Roman"/>
          <w:sz w:val="24"/>
          <w:szCs w:val="24"/>
        </w:rPr>
        <w:tab/>
        <w:t>с</w:t>
      </w:r>
      <w:r w:rsidRPr="00461A65">
        <w:rPr>
          <w:rFonts w:ascii="Times New Roman" w:hAnsi="Times New Roman" w:cs="Times New Roman"/>
          <w:sz w:val="24"/>
          <w:szCs w:val="24"/>
        </w:rPr>
        <w:tab/>
        <w:t>целями</w:t>
      </w:r>
      <w:r w:rsidRPr="00461A65">
        <w:rPr>
          <w:rFonts w:ascii="Times New Roman" w:hAnsi="Times New Roman" w:cs="Times New Roman"/>
          <w:sz w:val="24"/>
          <w:szCs w:val="24"/>
        </w:rPr>
        <w:tab/>
        <w:t>и действиями других участников коллектива,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коллегиально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выполнять</w:t>
      </w:r>
      <w:r w:rsidRPr="00461A65">
        <w:rPr>
          <w:rFonts w:ascii="Times New Roman" w:hAnsi="Times New Roman" w:cs="Times New Roman"/>
          <w:sz w:val="24"/>
          <w:szCs w:val="24"/>
        </w:rPr>
        <w:tab/>
        <w:t>свой</w:t>
      </w:r>
      <w:r w:rsidRPr="00461A65">
        <w:rPr>
          <w:rFonts w:ascii="Times New Roman" w:hAnsi="Times New Roman" w:cs="Times New Roman"/>
          <w:sz w:val="24"/>
          <w:szCs w:val="24"/>
        </w:rPr>
        <w:tab/>
        <w:t>участок</w:t>
      </w:r>
      <w:r w:rsidRPr="00461A65">
        <w:rPr>
          <w:rFonts w:ascii="Times New Roman" w:hAnsi="Times New Roman" w:cs="Times New Roman"/>
          <w:sz w:val="24"/>
          <w:szCs w:val="24"/>
        </w:rPr>
        <w:tab/>
        <w:t>работы,</w:t>
      </w:r>
      <w:r w:rsidRPr="00461A65">
        <w:rPr>
          <w:rFonts w:ascii="Times New Roman" w:hAnsi="Times New Roman" w:cs="Times New Roman"/>
          <w:sz w:val="24"/>
          <w:szCs w:val="24"/>
        </w:rPr>
        <w:tab/>
        <w:t>нести</w:t>
      </w:r>
      <w:r w:rsidRPr="00461A65">
        <w:rPr>
          <w:rFonts w:ascii="Times New Roman" w:hAnsi="Times New Roman" w:cs="Times New Roman"/>
          <w:sz w:val="24"/>
          <w:szCs w:val="24"/>
        </w:rPr>
        <w:tab/>
        <w:t>безусловную ответственность за её качество;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выручать товарищей в непредвиденной ситуации, приходить на помощь, уметь жертвовать своими интересами ради общего дела;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проявлять</w:t>
      </w:r>
      <w:r w:rsidRPr="00461A65">
        <w:rPr>
          <w:rFonts w:ascii="Times New Roman" w:hAnsi="Times New Roman" w:cs="Times New Roman"/>
          <w:sz w:val="24"/>
          <w:szCs w:val="24"/>
        </w:rPr>
        <w:tab/>
        <w:t>готовность</w:t>
      </w:r>
      <w:r w:rsidRPr="00461A65">
        <w:rPr>
          <w:rFonts w:ascii="Times New Roman" w:hAnsi="Times New Roman" w:cs="Times New Roman"/>
          <w:sz w:val="24"/>
          <w:szCs w:val="24"/>
        </w:rPr>
        <w:tab/>
        <w:t>руководить,</w:t>
      </w:r>
      <w:r w:rsidRPr="00461A65">
        <w:rPr>
          <w:rFonts w:ascii="Times New Roman" w:hAnsi="Times New Roman" w:cs="Times New Roman"/>
          <w:sz w:val="24"/>
          <w:szCs w:val="24"/>
        </w:rPr>
        <w:tab/>
        <w:t>выполнять</w:t>
      </w:r>
      <w:r w:rsidRPr="00461A65">
        <w:rPr>
          <w:rFonts w:ascii="Times New Roman" w:hAnsi="Times New Roman" w:cs="Times New Roman"/>
          <w:sz w:val="24"/>
          <w:szCs w:val="24"/>
        </w:rPr>
        <w:tab/>
        <w:t>поручения, подчиняться;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развивать навыки эстетически опосредованного сотрудничества, соучастия, сопереживания в процессе исполнения и восприятия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произведений искусства; понимать ценность такого социально- психологического опыта, переносить его на другие сферы взаимодействия;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</w:t>
      </w:r>
      <w:r w:rsidRPr="00461A65">
        <w:rPr>
          <w:rFonts w:ascii="Times New Roman" w:hAnsi="Times New Roman" w:cs="Times New Roman"/>
          <w:sz w:val="24"/>
          <w:szCs w:val="24"/>
        </w:rPr>
        <w:tab/>
        <w:t>Овладение универсальными регулятивными действиями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Личные результаты обучающихся, сформированные в результате занятий «Музыкальным театром» выходят далеко за рамки художественно- эстетической деятельности, они воспитывают ценные навыки, привычки, установки, которые обеспечивают социальные аспекты функциональной грамотности, вырабатывают компетенции, позволяющие быстро адаптироваться в окружающем мире.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Особое значение, исключительную ценность они обретают и в качестве вклада каждого участника коллектива в общее дело. В рамках программы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«Музыкальный театр» регулятивные универсальные учебные действия тесно смыкаются с коммуникативными умениями и навыками. Самоорганизация и рефлексия всегда идут двумя параллельными путями – как в индивидуальном плане, так и в логике планирования и оценке совместных действий. Взаимодействие этих путей регулятивных универсальных учебных действий, как правило,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3.1.</w:t>
      </w:r>
      <w:r w:rsidRPr="00461A65">
        <w:rPr>
          <w:rFonts w:ascii="Times New Roman" w:hAnsi="Times New Roman" w:cs="Times New Roman"/>
          <w:sz w:val="24"/>
          <w:szCs w:val="24"/>
        </w:rPr>
        <w:tab/>
        <w:t>Самоорганизация: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выявлять проблемы в своей жизни, которые могут быть решены с помощью приёмов и навыков, освоенных в ходе театральных занятий;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рассматривать жизненную проблему, как актёрский этюд, творческую задачу, которая может быть решена различными способами, рассматривать альтернативные варианты, выбирать наилучший вариант решения;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чувствовать ответственность перед партнёром по сцене, координировать свои действия с учётом возможностей и намерений партнёра, нести ответственность за свою часть работы перед всем коллективом;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уметь ограничивать свои личные интересы и намерения с учётом мнения, интересов, возможностей других членов коллектива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ставить перед собой среднесрочные и долгосрочные цели по самосовершенствованию, в том числе в части творческих,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исполнительских навыков и способностей, настойчиво продвигаться к поставленной цели;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планировать достижение целей через решение ряда последовательных задач частного характера.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3.2.</w:t>
      </w:r>
      <w:r w:rsidRPr="00461A65">
        <w:rPr>
          <w:rFonts w:ascii="Times New Roman" w:hAnsi="Times New Roman" w:cs="Times New Roman"/>
          <w:sz w:val="24"/>
          <w:szCs w:val="24"/>
        </w:rPr>
        <w:tab/>
        <w:t>Самоконтроль (рефлексия):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владеть способами самоконтроля, самомотивации и рефлексии;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давать адекватную оценку учебной ситуации и предлагать план её изменения;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3.3.</w:t>
      </w:r>
      <w:r w:rsidRPr="00461A65">
        <w:rPr>
          <w:rFonts w:ascii="Times New Roman" w:hAnsi="Times New Roman" w:cs="Times New Roman"/>
          <w:sz w:val="24"/>
          <w:szCs w:val="24"/>
        </w:rPr>
        <w:tab/>
        <w:t>Эмоциональный интеллект: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чувствовать, понимать эмоциональное состояние самого себя и других людей, использовать возможности театрального искусства для расширения своих компетенций в данной сфере;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развивать способность управлять собственными эмоциями и эмоциями других как в повседневной жизни, так и в ситуациях сценического общения, публичного выступления;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выявлять и анализировать причины эмоций;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мотивы и намерения другого человека, анализируя коммуникативно-интонационную ситуацию;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регулировать способ выражения собственных эмоций.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3.4.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Принятие себя и других: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уважительно и осознанно относиться к другому человеку и его мнению, эстетическим предпочтениям и вкусам;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принимать себя и других, не осуждая;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проявлять открытость.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выступать на сцене, играть разнохарактерные роли, выразительно и достоверно передавая художественный замысел автора, вкладывая в актёрскую игру личностно значимый смысл;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исполнять вокальные, танцевальные, пластические номера в составе развёрнутого драматического действия, отдельных сценах, концертных номерах;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органично и естественно чувствовать себя перед публикой, взаимодействовать с партнёрами по сцене;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специфику, иметь представление о комплексе выразительных средств театрального искусства;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владеть основами ораторского и вокального искусства, уметь выразительно и грамотно говорить, петь, освоить различные манеры пения и сценической речи;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владеть пластикой своего тела, освоить основы сценического движения, пантомимы, доступных танцевальных стилей;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выполнять сценическую задачу, органично и естественно существовать в предлагаемых обстоятельствах, импровизировать;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знать приёмы и способы развития памяти, действий в конфликтных ситуациях, снятия писхологических зажимов, уметь их применять на сцене и в жизни;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уметь организовать собственную работу над ролью, помогать педагогу в организации репетиций с младшими обучающимися;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представлять на концертах, праздниках, фестивалях и конкурсах результаты коллективной музыкально-исполнительской, творческой деятельности, принимать участие в культурно-просветительской и общественной жизни.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Предметные результаты 1 год обучения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1)</w:t>
      </w:r>
      <w:r w:rsidRPr="00461A65">
        <w:rPr>
          <w:rFonts w:ascii="Times New Roman" w:hAnsi="Times New Roman" w:cs="Times New Roman"/>
          <w:sz w:val="24"/>
          <w:szCs w:val="24"/>
        </w:rPr>
        <w:tab/>
        <w:t>Активно включаться в творческий процесс, преодолевать стеснение, робость.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2)</w:t>
      </w:r>
      <w:r w:rsidRPr="00461A65">
        <w:rPr>
          <w:rFonts w:ascii="Times New Roman" w:hAnsi="Times New Roman" w:cs="Times New Roman"/>
          <w:sz w:val="24"/>
          <w:szCs w:val="24"/>
        </w:rPr>
        <w:tab/>
        <w:t>Знать технику безопасности на занятиях, правила поведения на занятиях, правила поведения при посещении театра.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3)</w:t>
      </w:r>
      <w:r w:rsidRPr="00461A65">
        <w:rPr>
          <w:rFonts w:ascii="Times New Roman" w:hAnsi="Times New Roman" w:cs="Times New Roman"/>
          <w:sz w:val="24"/>
          <w:szCs w:val="24"/>
        </w:rPr>
        <w:tab/>
        <w:t>Участвовать в играх, игровых упражнениях, стремиться к созданию доступного игрового образа (самому придумать, сделать, показать).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4)</w:t>
      </w:r>
      <w:r w:rsidRPr="00461A65">
        <w:rPr>
          <w:rFonts w:ascii="Times New Roman" w:hAnsi="Times New Roman" w:cs="Times New Roman"/>
          <w:sz w:val="24"/>
          <w:szCs w:val="24"/>
        </w:rPr>
        <w:tab/>
        <w:t>Удерживать</w:t>
      </w:r>
      <w:r w:rsidRPr="00461A65">
        <w:rPr>
          <w:rFonts w:ascii="Times New Roman" w:hAnsi="Times New Roman" w:cs="Times New Roman"/>
          <w:sz w:val="24"/>
          <w:szCs w:val="24"/>
        </w:rPr>
        <w:tab/>
        <w:t>произвольное</w:t>
      </w:r>
      <w:r w:rsidRPr="00461A65">
        <w:rPr>
          <w:rFonts w:ascii="Times New Roman" w:hAnsi="Times New Roman" w:cs="Times New Roman"/>
          <w:sz w:val="24"/>
          <w:szCs w:val="24"/>
        </w:rPr>
        <w:tab/>
        <w:t>внимание,</w:t>
      </w:r>
      <w:r w:rsidRPr="00461A65">
        <w:rPr>
          <w:rFonts w:ascii="Times New Roman" w:hAnsi="Times New Roman" w:cs="Times New Roman"/>
          <w:sz w:val="24"/>
          <w:szCs w:val="24"/>
        </w:rPr>
        <w:tab/>
        <w:t>концентрировать</w:t>
      </w:r>
      <w:r w:rsidRPr="00461A65">
        <w:rPr>
          <w:rFonts w:ascii="Times New Roman" w:hAnsi="Times New Roman" w:cs="Times New Roman"/>
          <w:sz w:val="24"/>
          <w:szCs w:val="24"/>
        </w:rPr>
        <w:tab/>
        <w:t>внимание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«внутри себя», уметь сосредоточиться на слуховых, зрительных, двигательных ощущениях; контролировать дыхание, мышечный тонус (снятие телесных зажимов).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5)</w:t>
      </w:r>
      <w:r w:rsidRPr="00461A65">
        <w:rPr>
          <w:rFonts w:ascii="Times New Roman" w:hAnsi="Times New Roman" w:cs="Times New Roman"/>
          <w:sz w:val="24"/>
          <w:szCs w:val="24"/>
        </w:rPr>
        <w:tab/>
        <w:t>Двигаться в соответствии с темпоритмом, характером музыки. Уметь прохлопать равномерную метрическую пульсацию, ритмический рисунок, состоящий из восьмых и четвертей.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6)</w:t>
      </w:r>
      <w:r w:rsidRPr="00461A65">
        <w:rPr>
          <w:rFonts w:ascii="Times New Roman" w:hAnsi="Times New Roman" w:cs="Times New Roman"/>
          <w:sz w:val="24"/>
          <w:szCs w:val="24"/>
        </w:rPr>
        <w:tab/>
        <w:t>Освоить основной шаг галопа, хоровода, марша. Исполнять небольшие танцевальные связки, состоящие из 3-4 повторяющихся движений.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7)</w:t>
      </w:r>
      <w:r w:rsidRPr="00461A65">
        <w:rPr>
          <w:rFonts w:ascii="Times New Roman" w:hAnsi="Times New Roman" w:cs="Times New Roman"/>
          <w:sz w:val="24"/>
          <w:szCs w:val="24"/>
        </w:rPr>
        <w:tab/>
        <w:t>Импровизировать (в т.ч. под музыку) пластические образы – характеристики животных, птиц, стремиться к узнаваемости образа. Придумывать и показывать небольшие сценки бытового содержания (на 2-3 действия).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8)</w:t>
      </w:r>
      <w:r w:rsidRPr="00461A65">
        <w:rPr>
          <w:rFonts w:ascii="Times New Roman" w:hAnsi="Times New Roman" w:cs="Times New Roman"/>
          <w:sz w:val="24"/>
          <w:szCs w:val="24"/>
        </w:rPr>
        <w:tab/>
        <w:t>Показывать физические действия с воображаемым(и) предметом(ами).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9)</w:t>
      </w:r>
      <w:r w:rsidRPr="00461A65">
        <w:rPr>
          <w:rFonts w:ascii="Times New Roman" w:hAnsi="Times New Roman" w:cs="Times New Roman"/>
          <w:sz w:val="24"/>
          <w:szCs w:val="24"/>
        </w:rPr>
        <w:tab/>
        <w:t>Выразительно декламировать четверостишия, скороговорки, чётко артикулируя слова.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10)</w:t>
      </w:r>
      <w:r w:rsidRPr="00461A65">
        <w:rPr>
          <w:rFonts w:ascii="Times New Roman" w:hAnsi="Times New Roman" w:cs="Times New Roman"/>
          <w:sz w:val="24"/>
          <w:szCs w:val="24"/>
        </w:rPr>
        <w:tab/>
        <w:t>Рассказывать увиденные, самостоятельно сочинённые истории, сюжеты, сценки.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11)</w:t>
      </w:r>
      <w:r w:rsidRPr="00461A65">
        <w:rPr>
          <w:rFonts w:ascii="Times New Roman" w:hAnsi="Times New Roman" w:cs="Times New Roman"/>
          <w:sz w:val="24"/>
          <w:szCs w:val="24"/>
        </w:rPr>
        <w:tab/>
        <w:t>Знать правила певческой установки, дыхания, сознательно участвовать в распевании. Петь выразительно простые песни (одноголосные, диатонические, с простым, повторяющимся ритмическим рисунком, краткими фразами, с преобладанием поступенного мелодического движения) преимущественно кантиленного характера (с инструментальным сопровождением).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12)</w:t>
      </w:r>
      <w:r w:rsidRPr="00461A65">
        <w:rPr>
          <w:rFonts w:ascii="Times New Roman" w:hAnsi="Times New Roman" w:cs="Times New Roman"/>
          <w:sz w:val="24"/>
          <w:szCs w:val="24"/>
        </w:rPr>
        <w:tab/>
        <w:t>Иметь опыт выступления на сцене в инсценировке детской сказки и / или массовой танцевальной, хоровой сцене42.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13)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значение слов и терминов: театр, зрительный зал, сцена, игра, актёр, зритель.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</w:t>
      </w:r>
      <w:r w:rsidRPr="00461A65">
        <w:rPr>
          <w:rFonts w:ascii="Times New Roman" w:hAnsi="Times New Roman" w:cs="Times New Roman"/>
          <w:sz w:val="24"/>
          <w:szCs w:val="24"/>
        </w:rPr>
        <w:tab/>
        <w:t>год обучения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42 В рамках организационных моделей «Камерный театр», «Общешкольный театр», когда начинающие артисты привлекаются для участия в массовых сценах в постановках, осуществляемых более взрослыми обучающимися,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461A65">
        <w:rPr>
          <w:rFonts w:ascii="Times New Roman" w:hAnsi="Times New Roman" w:cs="Times New Roman"/>
          <w:sz w:val="24"/>
          <w:szCs w:val="24"/>
        </w:rPr>
        <w:tab/>
        <w:t>Знать правила поведения на сцене (не вставать спиной к зрителю, сохранять тишину за кулисами, не задевать кулисы во время сценического действия и др.).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2)</w:t>
      </w:r>
      <w:r w:rsidRPr="00461A65">
        <w:rPr>
          <w:rFonts w:ascii="Times New Roman" w:hAnsi="Times New Roman" w:cs="Times New Roman"/>
          <w:sz w:val="24"/>
          <w:szCs w:val="24"/>
        </w:rPr>
        <w:tab/>
        <w:t>Создавать пластические импровизации под музыку, слышать границы музыкальной формы, менять характер движений при смене характера музыки.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3)</w:t>
      </w:r>
      <w:r w:rsidRPr="00461A65">
        <w:rPr>
          <w:rFonts w:ascii="Times New Roman" w:hAnsi="Times New Roman" w:cs="Times New Roman"/>
          <w:sz w:val="24"/>
          <w:szCs w:val="24"/>
        </w:rPr>
        <w:tab/>
        <w:t>Слышать темп, ритмические особенности музыки. Уметь прохлопать метрическую пульсацию на 2/4, 3/4, 4/4, ритмический рисунок, состоящий из восьмых, четвертей, половинных.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4)</w:t>
      </w:r>
      <w:r w:rsidRPr="00461A65">
        <w:rPr>
          <w:rFonts w:ascii="Times New Roman" w:hAnsi="Times New Roman" w:cs="Times New Roman"/>
          <w:sz w:val="24"/>
          <w:szCs w:val="24"/>
        </w:rPr>
        <w:tab/>
        <w:t>Ориентироваться в пространстве, уметь заполнить пространство действием; находить своё место, соблюдать рисунок движения в группе, в т.ч. при построении в колонну, круг, полукруг, перестроении в линии.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5)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Исполнять основной шаг и 1-2 простых движения польки, вальса.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6)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Исполнять в группе несложные хореографические композиции в жанре народного танца своего края, республики, региона.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7)</w:t>
      </w:r>
      <w:r w:rsidRPr="00461A65">
        <w:rPr>
          <w:rFonts w:ascii="Times New Roman" w:hAnsi="Times New Roman" w:cs="Times New Roman"/>
          <w:sz w:val="24"/>
          <w:szCs w:val="24"/>
        </w:rPr>
        <w:tab/>
        <w:t>Наблюдать за повадками животных, поведением людей (особенности речи, взгляда, мимики, жеста), воплощать свои наблюдения в актёрских этюдах-импровизациях.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8)</w:t>
      </w:r>
      <w:r w:rsidRPr="00461A65">
        <w:rPr>
          <w:rFonts w:ascii="Times New Roman" w:hAnsi="Times New Roman" w:cs="Times New Roman"/>
          <w:sz w:val="24"/>
          <w:szCs w:val="24"/>
        </w:rPr>
        <w:tab/>
        <w:t>Выполнять по-разному одно и то же действие в различных предлагаемых обстоятельствах.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9)</w:t>
      </w:r>
      <w:r w:rsidRPr="00461A65">
        <w:rPr>
          <w:rFonts w:ascii="Times New Roman" w:hAnsi="Times New Roman" w:cs="Times New Roman"/>
          <w:sz w:val="24"/>
          <w:szCs w:val="24"/>
        </w:rPr>
        <w:tab/>
        <w:t>Уметь переходить из позиции исполнителя в позицию зрителя и наоборот. Уметь видеть отличия в исполнении одного и того же задания, этюда разными обучающимися.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10)</w:t>
      </w:r>
      <w:r w:rsidRPr="00461A65">
        <w:rPr>
          <w:rFonts w:ascii="Times New Roman" w:hAnsi="Times New Roman" w:cs="Times New Roman"/>
          <w:sz w:val="24"/>
          <w:szCs w:val="24"/>
        </w:rPr>
        <w:tab/>
        <w:t>Овладеть начальными навыками сценических действий, различать действия физически и словесные, стремиться правдиво действовать в предлагаемых обстоятельствах, иметь представление об исполнительской задаче, событии и его оценке.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11)</w:t>
      </w:r>
      <w:r w:rsidRPr="00461A65">
        <w:rPr>
          <w:rFonts w:ascii="Times New Roman" w:hAnsi="Times New Roman" w:cs="Times New Roman"/>
          <w:sz w:val="24"/>
          <w:szCs w:val="24"/>
        </w:rPr>
        <w:tab/>
        <w:t>Доброжелательно и конструктивно участвовать в обсуждении актёрских этюдов, импровизаций товарищей.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12)</w:t>
      </w:r>
      <w:r w:rsidRPr="00461A65">
        <w:rPr>
          <w:rFonts w:ascii="Times New Roman" w:hAnsi="Times New Roman" w:cs="Times New Roman"/>
          <w:sz w:val="24"/>
          <w:szCs w:val="24"/>
        </w:rPr>
        <w:tab/>
        <w:t>Выполнять упражнения на дыхание, артикуляцию, речевое и вокальное развитие голоса, понимать их значение в развитии своих задатков и способностей.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13)</w:t>
      </w:r>
      <w:r w:rsidRPr="00461A65">
        <w:rPr>
          <w:rFonts w:ascii="Times New Roman" w:hAnsi="Times New Roman" w:cs="Times New Roman"/>
          <w:sz w:val="24"/>
          <w:szCs w:val="24"/>
        </w:rPr>
        <w:tab/>
        <w:t>Выразительно, эмоционально, «в образе» исполнять несложные (одноголосные, диатонические, с элементами движения мелодии по звукам аккордов и незначительным количеством скачков) песни из музыкальных спектаклей, в том числе песни-диалоги с инструментальным сопровождением в куплетной, простой одночастной, двух- и трёхчастной форме.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14)</w:t>
      </w:r>
      <w:r w:rsidRPr="00461A65">
        <w:rPr>
          <w:rFonts w:ascii="Times New Roman" w:hAnsi="Times New Roman" w:cs="Times New Roman"/>
          <w:sz w:val="24"/>
          <w:szCs w:val="24"/>
        </w:rPr>
        <w:tab/>
        <w:t>Ярко, образно, чётко произносить, декламировать реплики небольшой роли, сочетать вербальные и невербальные средства выразительности.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15)</w:t>
      </w:r>
      <w:r w:rsidRPr="00461A65">
        <w:rPr>
          <w:rFonts w:ascii="Times New Roman" w:hAnsi="Times New Roman" w:cs="Times New Roman"/>
          <w:sz w:val="24"/>
          <w:szCs w:val="24"/>
        </w:rPr>
        <w:tab/>
        <w:t>Подготовить и показать на публике небольшую миниатюру (сценку, стихотворение). Принимать посильное участие в подготовке музыкального спектакля (исполнить роль, выступить в массовой танцевальной или хоровой сцене, помогать за сценой и т.д.).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16)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значение терминов и выражений: этюд, действие, «по правде», кулисы, задник, декорации, костюм, афиша, художник, режиссёр, хореограф.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</w:t>
      </w:r>
      <w:r w:rsidRPr="00461A65">
        <w:rPr>
          <w:rFonts w:ascii="Times New Roman" w:hAnsi="Times New Roman" w:cs="Times New Roman"/>
          <w:sz w:val="24"/>
          <w:szCs w:val="24"/>
        </w:rPr>
        <w:tab/>
        <w:t>год обучения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1)</w:t>
      </w:r>
      <w:r w:rsidRPr="00461A65">
        <w:rPr>
          <w:rFonts w:ascii="Times New Roman" w:hAnsi="Times New Roman" w:cs="Times New Roman"/>
          <w:sz w:val="24"/>
          <w:szCs w:val="24"/>
        </w:rPr>
        <w:tab/>
        <w:t>Создавать пластические импровизации под музыку в знакомых танцевальных жанрах, передавать в движениях темпоритм, настроение, музыкальный образ.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2)</w:t>
      </w:r>
      <w:r w:rsidRPr="00461A65">
        <w:rPr>
          <w:rFonts w:ascii="Times New Roman" w:hAnsi="Times New Roman" w:cs="Times New Roman"/>
          <w:sz w:val="24"/>
          <w:szCs w:val="24"/>
        </w:rPr>
        <w:tab/>
        <w:t>Слышать ладовые, регистровые особенности музыки, динамику, штрихи, тембры. Уметь реагировать на разнообразные изменения и сочетания средств музыкальной выразительности – передавать в движениях</w:t>
      </w:r>
      <w:r w:rsidRPr="00461A65">
        <w:rPr>
          <w:rFonts w:ascii="Times New Roman" w:hAnsi="Times New Roman" w:cs="Times New Roman"/>
          <w:sz w:val="24"/>
          <w:szCs w:val="24"/>
        </w:rPr>
        <w:tab/>
        <w:t>пластической</w:t>
      </w:r>
      <w:r w:rsidRPr="00461A65">
        <w:rPr>
          <w:rFonts w:ascii="Times New Roman" w:hAnsi="Times New Roman" w:cs="Times New Roman"/>
          <w:sz w:val="24"/>
          <w:szCs w:val="24"/>
        </w:rPr>
        <w:tab/>
        <w:t>импровизации</w:t>
      </w:r>
      <w:r w:rsidRPr="00461A65">
        <w:rPr>
          <w:rFonts w:ascii="Times New Roman" w:hAnsi="Times New Roman" w:cs="Times New Roman"/>
          <w:sz w:val="24"/>
          <w:szCs w:val="24"/>
        </w:rPr>
        <w:tab/>
        <w:t>широкую дифференцированную палитру чувств и настроений.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3)</w:t>
      </w:r>
      <w:r w:rsidRPr="00461A65">
        <w:rPr>
          <w:rFonts w:ascii="Times New Roman" w:hAnsi="Times New Roman" w:cs="Times New Roman"/>
          <w:sz w:val="24"/>
          <w:szCs w:val="24"/>
        </w:rPr>
        <w:tab/>
        <w:t>Уметь прохлопать метрическую пульсацию, остинато, ритмический рисунок, состоящий из шестнадцатых, восьмых, четвертей, половинных, пауз.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4)</w:t>
      </w:r>
      <w:r w:rsidRPr="00461A65">
        <w:rPr>
          <w:rFonts w:ascii="Times New Roman" w:hAnsi="Times New Roman" w:cs="Times New Roman"/>
          <w:sz w:val="24"/>
          <w:szCs w:val="24"/>
        </w:rPr>
        <w:tab/>
        <w:t>Ориентироваться в пространстве, точно контролировать своё движение в групповых перестроениях согласно освоенным рисункам музыкального движения, танца.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Исполнять основной шаг и 3-4 простых движения народного, историко-бытового, эстрадного танца. Исполнять в группе несложные хореографические композиции для текущей постановки.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6)</w:t>
      </w:r>
      <w:r w:rsidRPr="00461A65">
        <w:rPr>
          <w:rFonts w:ascii="Times New Roman" w:hAnsi="Times New Roman" w:cs="Times New Roman"/>
          <w:sz w:val="24"/>
          <w:szCs w:val="24"/>
        </w:rPr>
        <w:tab/>
        <w:t>Овладеть начальными навыками совместных сценических действий, стремиться чувствовать партнёра по сцене в этюдах-импровизациях. Импровизировать парные этюды.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7)</w:t>
      </w:r>
      <w:r w:rsidRPr="00461A65">
        <w:rPr>
          <w:rFonts w:ascii="Times New Roman" w:hAnsi="Times New Roman" w:cs="Times New Roman"/>
          <w:sz w:val="24"/>
          <w:szCs w:val="24"/>
        </w:rPr>
        <w:tab/>
        <w:t>Наблюдать за логикой взаимодействия людей в жизни и на сцене, стремиться понять внутреннюю суть конфликта, понимать поступок как действие, отражающее характер героя.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8)</w:t>
      </w:r>
      <w:r w:rsidRPr="00461A65">
        <w:rPr>
          <w:rFonts w:ascii="Times New Roman" w:hAnsi="Times New Roman" w:cs="Times New Roman"/>
          <w:sz w:val="24"/>
          <w:szCs w:val="24"/>
        </w:rPr>
        <w:tab/>
        <w:t>Относиться серьёзно к сценической задаче, стремиться к достоверности актёрской игры, создавать поступок героя в логике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«предлагаемых обстоятельств».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9)</w:t>
      </w:r>
      <w:r w:rsidRPr="00461A65">
        <w:rPr>
          <w:rFonts w:ascii="Times New Roman" w:hAnsi="Times New Roman" w:cs="Times New Roman"/>
          <w:sz w:val="24"/>
          <w:szCs w:val="24"/>
        </w:rPr>
        <w:tab/>
        <w:t>Представлять действие как процесс (начало, развитие, конец), стремиться найти его внутреннюю логику.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10)</w:t>
      </w:r>
      <w:r w:rsidRPr="00461A65">
        <w:rPr>
          <w:rFonts w:ascii="Times New Roman" w:hAnsi="Times New Roman" w:cs="Times New Roman"/>
          <w:sz w:val="24"/>
          <w:szCs w:val="24"/>
        </w:rPr>
        <w:tab/>
        <w:t>Конструктивно воспринимать критику своих сценических действий, импровизаций.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11)</w:t>
      </w:r>
      <w:r w:rsidRPr="00461A65">
        <w:rPr>
          <w:rFonts w:ascii="Times New Roman" w:hAnsi="Times New Roman" w:cs="Times New Roman"/>
          <w:sz w:val="24"/>
          <w:szCs w:val="24"/>
        </w:rPr>
        <w:tab/>
        <w:t>Совершенствовать артикуляцию, дикцию, выразительность сценической речи. Уметь сочетать слова с физическими действиями, понимать подтекст, произносить реплики с подтекстом.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12)</w:t>
      </w:r>
      <w:r w:rsidRPr="00461A65">
        <w:rPr>
          <w:rFonts w:ascii="Times New Roman" w:hAnsi="Times New Roman" w:cs="Times New Roman"/>
          <w:sz w:val="24"/>
          <w:szCs w:val="24"/>
        </w:rPr>
        <w:tab/>
        <w:t>Работать над развитием своих вокальных данных, совершенствовать певческое дыхание, дикцию, чистоту интонирования, обращать внимание на ладовую и гармоническую окраску исполняемой музыки.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13)</w:t>
      </w:r>
      <w:r w:rsidRPr="00461A65">
        <w:rPr>
          <w:rFonts w:ascii="Times New Roman" w:hAnsi="Times New Roman" w:cs="Times New Roman"/>
          <w:sz w:val="24"/>
          <w:szCs w:val="24"/>
        </w:rPr>
        <w:tab/>
        <w:t>Петь соло, в ансамбле, в хоре разнохарактерные номера из музыкальных спектаклей. Исполнять песни, различные по уровню сложности (в т.ч. с развитой мелодией, скачками, движением мелодии по звукам аккордов, протяжёнными музыкальными фразами) одноголосные и с элементами двухголосия, с сопровождением и a cappella, простые виды канонов;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14)</w:t>
      </w:r>
      <w:r w:rsidRPr="00461A65">
        <w:rPr>
          <w:rFonts w:ascii="Times New Roman" w:hAnsi="Times New Roman" w:cs="Times New Roman"/>
          <w:sz w:val="24"/>
          <w:szCs w:val="24"/>
        </w:rPr>
        <w:tab/>
        <w:t>В пении передавать музыкальный образ в его развитии, используя выразительные возможности голоса, подчинять техническую сторону исполнения художественным задачам;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15)</w:t>
      </w:r>
      <w:r w:rsidRPr="00461A65">
        <w:rPr>
          <w:rFonts w:ascii="Times New Roman" w:hAnsi="Times New Roman" w:cs="Times New Roman"/>
          <w:sz w:val="24"/>
          <w:szCs w:val="24"/>
        </w:rPr>
        <w:tab/>
        <w:t>Подготовить и показать на публике инсценировку песни, развёрнутого стихотворения.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16)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Принимать активное участие в подготовке музыкального спектакля (исполнить одну из ролей, быть дублёром, участвовать в массовой танцевальной или хоровой сцене, помогать в изготовлении реквизита, афиши и т.д.).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17)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значение терминов и выражений: логика действий, задача, текст и подтекст, реплика, диалог, ремарка, пауза, мимика, жест, поза.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</w:t>
      </w:r>
      <w:r w:rsidRPr="00461A65">
        <w:rPr>
          <w:rFonts w:ascii="Times New Roman" w:hAnsi="Times New Roman" w:cs="Times New Roman"/>
          <w:sz w:val="24"/>
          <w:szCs w:val="24"/>
        </w:rPr>
        <w:tab/>
        <w:t>год обучения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1)</w:t>
      </w:r>
      <w:r w:rsidRPr="00461A65">
        <w:rPr>
          <w:rFonts w:ascii="Times New Roman" w:hAnsi="Times New Roman" w:cs="Times New Roman"/>
          <w:sz w:val="24"/>
          <w:szCs w:val="24"/>
        </w:rPr>
        <w:tab/>
        <w:t>Создавать пластические импровизации под музыку вдвоём, втроём, дополняя движения друг друга; импровизировать с предметами (платочки, палки, веера), придумывая сюжетные пластические композиции.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2)</w:t>
      </w:r>
      <w:r w:rsidRPr="00461A65">
        <w:rPr>
          <w:rFonts w:ascii="Times New Roman" w:hAnsi="Times New Roman" w:cs="Times New Roman"/>
          <w:sz w:val="24"/>
          <w:szCs w:val="24"/>
        </w:rPr>
        <w:tab/>
        <w:t>На основе одной и той же художественной задачи придумывать разные варианты пластических, актёрских решений, интерпретаций.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3)</w:t>
      </w:r>
      <w:r w:rsidRPr="00461A65">
        <w:rPr>
          <w:rFonts w:ascii="Times New Roman" w:hAnsi="Times New Roman" w:cs="Times New Roman"/>
          <w:sz w:val="24"/>
          <w:szCs w:val="24"/>
        </w:rPr>
        <w:tab/>
        <w:t>Уметь исполнять с помощью хлопков и притопов комбинированные ритмические рисунки (в т.ч. с синкопами, триолями) в небольшой связке в жанре народного танца.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4)</w:t>
      </w:r>
      <w:r w:rsidRPr="00461A65">
        <w:rPr>
          <w:rFonts w:ascii="Times New Roman" w:hAnsi="Times New Roman" w:cs="Times New Roman"/>
          <w:sz w:val="24"/>
          <w:szCs w:val="24"/>
        </w:rPr>
        <w:tab/>
        <w:t>Исполнять не менее 2-х хореографических композиций в разных жанрах (например, народного, историко-бытового танца,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современного танца в стиле hip-hop), в том числе вставные танцевальные номера для текущей театральной постановки.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61A65">
        <w:rPr>
          <w:rFonts w:ascii="Times New Roman" w:hAnsi="Times New Roman" w:cs="Times New Roman"/>
          <w:sz w:val="24"/>
          <w:szCs w:val="24"/>
        </w:rPr>
        <w:tab/>
        <w:t>Импровизировать, уметь построить вдвоём, втроём мизансцену на различные темы предложенных обстоятельств. Находить внутреннюю связь образа, текста и задачи действия.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6)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Придумывать, обыгрывать актёрские этюды на взаимодействие, органичное молчание; различные сочетания словесных и физических действий.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7)</w:t>
      </w:r>
      <w:r w:rsidRPr="00461A65">
        <w:rPr>
          <w:rFonts w:ascii="Times New Roman" w:hAnsi="Times New Roman" w:cs="Times New Roman"/>
          <w:sz w:val="24"/>
          <w:szCs w:val="24"/>
        </w:rPr>
        <w:tab/>
        <w:t>Наблюдать за импровизациями товарищей, видеть «что» и «как» исполнено, анализировать, «почему именно так» - размышлять над способами раскрытия авторского замысла.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8)</w:t>
      </w:r>
      <w:r w:rsidRPr="00461A65">
        <w:rPr>
          <w:rFonts w:ascii="Times New Roman" w:hAnsi="Times New Roman" w:cs="Times New Roman"/>
          <w:sz w:val="24"/>
          <w:szCs w:val="24"/>
        </w:rPr>
        <w:tab/>
        <w:t>Осмысленно декламировать фрагменты поэзии, художественной прозы, обогащать прямой текст подтекстом.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9)</w:t>
      </w:r>
      <w:r w:rsidRPr="00461A65">
        <w:rPr>
          <w:rFonts w:ascii="Times New Roman" w:hAnsi="Times New Roman" w:cs="Times New Roman"/>
          <w:sz w:val="24"/>
          <w:szCs w:val="24"/>
        </w:rPr>
        <w:tab/>
        <w:t>Работать над ролью в спектакле: выстраивать событийный ряд, искать внешнюю характерность (манеры, пластика, речь и т.д.), добиваться её воплощения.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10)</w:t>
      </w:r>
      <w:r w:rsidRPr="00461A65">
        <w:rPr>
          <w:rFonts w:ascii="Times New Roman" w:hAnsi="Times New Roman" w:cs="Times New Roman"/>
          <w:sz w:val="24"/>
          <w:szCs w:val="24"/>
        </w:rPr>
        <w:tab/>
        <w:t>Сознательно и регулярно заниматься развитием своего артикуляционного аппарата, систематически работать над развитием дыхания (объём, глубина, экономный расход воздуха, цепное дыхание, посыл звука в пении, в сценической речи), мимики, вокальных данных.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11)</w:t>
      </w:r>
      <w:r w:rsidRPr="00461A65">
        <w:rPr>
          <w:rFonts w:ascii="Times New Roman" w:hAnsi="Times New Roman" w:cs="Times New Roman"/>
          <w:sz w:val="24"/>
          <w:szCs w:val="24"/>
        </w:rPr>
        <w:tab/>
        <w:t>Петь интонационно чисто, эмоционально выразительно небольшие сольные номера, участвовать в исполнении развёрнутых хоровых сцен и номеров, осваивать речитативную манеру пения, мелодекламацию.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12)</w:t>
      </w:r>
      <w:r w:rsidRPr="00461A65">
        <w:rPr>
          <w:rFonts w:ascii="Times New Roman" w:hAnsi="Times New Roman" w:cs="Times New Roman"/>
          <w:sz w:val="24"/>
          <w:szCs w:val="24"/>
        </w:rPr>
        <w:tab/>
        <w:t>Самостоятельно (вместе с товарищами) подготовить и показать на публике инсценировку небольшого детского рассказа.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13)</w:t>
      </w:r>
      <w:r w:rsidRPr="00461A65">
        <w:rPr>
          <w:rFonts w:ascii="Times New Roman" w:hAnsi="Times New Roman" w:cs="Times New Roman"/>
          <w:sz w:val="24"/>
          <w:szCs w:val="24"/>
        </w:rPr>
        <w:tab/>
        <w:t>Принимать активное участие в подготовке музыкального спектакля (исполнять главные и / или второстепенные роли, участвовать в массовых сценах, принимать участие в создании декораций, реквизита, костюмов, грима, программок, афиш, организации представления и т.д.).</w:t>
      </w:r>
    </w:p>
    <w:p w:rsidR="0094731D" w:rsidRPr="00461A65" w:rsidRDefault="0094731D" w:rsidP="0046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14)</w:t>
      </w:r>
      <w:r w:rsidRPr="00461A65">
        <w:rPr>
          <w:rFonts w:ascii="Times New Roman" w:hAnsi="Times New Roman" w:cs="Times New Roman"/>
          <w:sz w:val="24"/>
          <w:szCs w:val="24"/>
        </w:rPr>
        <w:tab/>
        <w:t>Понимать значение терминов и выражений: предлагаемые обстоятельства, словесные действия, конфликт, поступок, статичность, динамичность, мизансцена, пролог, финал, драматург, авторский замысел.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A65">
        <w:rPr>
          <w:rFonts w:ascii="Times New Roman" w:hAnsi="Times New Roman" w:cs="Times New Roman"/>
          <w:b/>
          <w:sz w:val="24"/>
          <w:szCs w:val="24"/>
        </w:rPr>
        <w:t>Типы и виды занятий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По форме проведения занятия подразделяются на следующие типы: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1)</w:t>
      </w:r>
      <w:r w:rsidRPr="00461A65">
        <w:rPr>
          <w:rFonts w:ascii="Times New Roman" w:hAnsi="Times New Roman" w:cs="Times New Roman"/>
          <w:sz w:val="24"/>
          <w:szCs w:val="24"/>
        </w:rPr>
        <w:tab/>
        <w:t>занятие-прослушивание (мелкогрупповое и / или индивидуальное)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при наборе в театральный коллектив,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при переходе из одного класса / уровня / коллектива в другой;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для периодической оценки индивидуального темпа развития исполнительских и творческих навыков обучающихся;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</w:t>
      </w:r>
      <w:r w:rsidRPr="00461A65">
        <w:rPr>
          <w:rFonts w:ascii="Times New Roman" w:hAnsi="Times New Roman" w:cs="Times New Roman"/>
          <w:sz w:val="24"/>
          <w:szCs w:val="24"/>
        </w:rPr>
        <w:tab/>
        <w:t>для работы с солистами, исполнителями главных ролей;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2)</w:t>
      </w:r>
      <w:r w:rsidRPr="00461A65">
        <w:rPr>
          <w:rFonts w:ascii="Times New Roman" w:hAnsi="Times New Roman" w:cs="Times New Roman"/>
          <w:sz w:val="24"/>
          <w:szCs w:val="24"/>
        </w:rPr>
        <w:tab/>
        <w:t>занятие, направленное на развитие комплекса сценических умений и навыков (актёрские, танцевальные этюды и упражнения, импровизации; хоровые распевания, разучивание вокальных партий, ролей);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3)</w:t>
      </w:r>
      <w:r w:rsidRPr="00461A65">
        <w:rPr>
          <w:rFonts w:ascii="Times New Roman" w:hAnsi="Times New Roman" w:cs="Times New Roman"/>
          <w:sz w:val="24"/>
          <w:szCs w:val="24"/>
        </w:rPr>
        <w:tab/>
        <w:t>творческая проектная деятельность (создание декораций, костюмов, реквизита; реклама и PR коллектива в целом, конкретной постановки; работа над режиссёрским замыслом спектакля; популяризация театрального искусства среди сверстников)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4)</w:t>
      </w:r>
      <w:r w:rsidRPr="00461A65">
        <w:rPr>
          <w:rFonts w:ascii="Times New Roman" w:hAnsi="Times New Roman" w:cs="Times New Roman"/>
          <w:sz w:val="24"/>
          <w:szCs w:val="24"/>
        </w:rPr>
        <w:tab/>
        <w:t>репетиционно-постановочный процесс: работа над фрагментами спектакля, групповая (по партиям, по ролям) и коллективная вокально-хоровая работа, постановка мизансцен, хореография;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61A65">
        <w:rPr>
          <w:rFonts w:ascii="Times New Roman" w:hAnsi="Times New Roman" w:cs="Times New Roman"/>
          <w:sz w:val="24"/>
          <w:szCs w:val="24"/>
        </w:rPr>
        <w:tab/>
        <w:t>сводная репетиция, прогон спектакля;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6)</w:t>
      </w:r>
      <w:r w:rsidRPr="00461A65">
        <w:rPr>
          <w:rFonts w:ascii="Times New Roman" w:hAnsi="Times New Roman" w:cs="Times New Roman"/>
          <w:sz w:val="24"/>
          <w:szCs w:val="24"/>
        </w:rPr>
        <w:tab/>
        <w:t>сценический показ: спектакль, представление, концерт;</w:t>
      </w:r>
    </w:p>
    <w:p w:rsidR="0094731D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65">
        <w:rPr>
          <w:rFonts w:ascii="Times New Roman" w:hAnsi="Times New Roman" w:cs="Times New Roman"/>
          <w:sz w:val="24"/>
          <w:szCs w:val="24"/>
        </w:rPr>
        <w:t>7)</w:t>
      </w:r>
      <w:r w:rsidRPr="00461A65">
        <w:rPr>
          <w:rFonts w:ascii="Times New Roman" w:hAnsi="Times New Roman" w:cs="Times New Roman"/>
          <w:sz w:val="24"/>
          <w:szCs w:val="24"/>
        </w:rPr>
        <w:tab/>
        <w:t>посещение театров, музеев, просмотр видеоспектаклей; обсуждение, анализ событий театральной жизни.</w:t>
      </w:r>
    </w:p>
    <w:p w:rsidR="00461A65" w:rsidRPr="00461A65" w:rsidRDefault="00461A65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8D" w:rsidRPr="00461A65" w:rsidRDefault="005F0F8D" w:rsidP="005F0F8D">
      <w:pPr>
        <w:tabs>
          <w:tab w:val="left" w:pos="13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pPr w:leftFromText="180" w:rightFromText="180" w:horzAnchor="margin" w:tblpXSpec="center" w:tblpY="750"/>
        <w:tblW w:w="9067" w:type="dxa"/>
        <w:tblLook w:val="04A0" w:firstRow="1" w:lastRow="0" w:firstColumn="1" w:lastColumn="0" w:noHBand="0" w:noVBand="1"/>
      </w:tblPr>
      <w:tblGrid>
        <w:gridCol w:w="2096"/>
        <w:gridCol w:w="5129"/>
        <w:gridCol w:w="1842"/>
      </w:tblGrid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п\п</w:t>
            </w:r>
          </w:p>
        </w:tc>
        <w:tc>
          <w:tcPr>
            <w:tcW w:w="5129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на занятиях кружка. Эволюция театра (от скоморохов до наших дней).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Театр. Упражнения, игры-импровизации, творческие задания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Упражнения, игры-импровизации, игры на ориентировку в пространстве. Темп.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ориентировку в пространстве, на внимание.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памяти физических действий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и игры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Дыхание. Игры-импровизации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Освоение элементов творческого мастерства. Упражнения и этюды.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Отработка сценического этюда «Пожелание». Игры под музыку.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Массовые этюды. Игры под музыку.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Игры под музыку.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Этюды.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равновесие, работа с предметами.Танец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Пляска с султанчиками.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Пляска с султанчиками.Хоровод.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Пластика движения.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Сказки К. Чуковского. Сценические этюды «Разговор животных».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упражнения.Этюд «Звуковые потешки». Музыкальное оформление спектакля.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упражнения. Репетиция спектакля.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Выход героев под музыку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Особенности поведения каждого персонажа на сцене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Мимика.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Роль декораций в театре. Изготовление декораций и реквизита к спектаклю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Реквизит. Репетиция спектакля в костюмах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спектакля.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спектакля. Танцевальные упражнения.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занятий кружка</w:t>
            </w: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5F0F8D" w:rsidRPr="005F0F8D" w:rsidTr="00462945">
        <w:tc>
          <w:tcPr>
            <w:tcW w:w="2096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29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0F8D" w:rsidRPr="005F0F8D" w:rsidRDefault="005F0F8D" w:rsidP="005F0F8D">
            <w:pPr>
              <w:tabs>
                <w:tab w:val="left" w:pos="1305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D79" w:rsidRPr="00461A65" w:rsidRDefault="00FD2D79" w:rsidP="00461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D79" w:rsidRPr="0046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56" w:rsidRDefault="00D82B56" w:rsidP="005F0F8D">
      <w:pPr>
        <w:spacing w:after="0" w:line="240" w:lineRule="auto"/>
      </w:pPr>
      <w:r>
        <w:separator/>
      </w:r>
    </w:p>
  </w:endnote>
  <w:endnote w:type="continuationSeparator" w:id="0">
    <w:p w:rsidR="00D82B56" w:rsidRDefault="00D82B56" w:rsidP="005F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56" w:rsidRDefault="00D82B56" w:rsidP="005F0F8D">
      <w:pPr>
        <w:spacing w:after="0" w:line="240" w:lineRule="auto"/>
      </w:pPr>
      <w:r>
        <w:separator/>
      </w:r>
    </w:p>
  </w:footnote>
  <w:footnote w:type="continuationSeparator" w:id="0">
    <w:p w:rsidR="00D82B56" w:rsidRDefault="00D82B56" w:rsidP="005F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24"/>
    <w:rsid w:val="00461A65"/>
    <w:rsid w:val="00477024"/>
    <w:rsid w:val="005D70CB"/>
    <w:rsid w:val="005F0F8D"/>
    <w:rsid w:val="0094731D"/>
    <w:rsid w:val="00C45C57"/>
    <w:rsid w:val="00D82B56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AA5A-9BEE-407D-8F60-ACA58EFF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F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F8D"/>
  </w:style>
  <w:style w:type="paragraph" w:styleId="a8">
    <w:name w:val="footer"/>
    <w:basedOn w:val="a"/>
    <w:link w:val="a9"/>
    <w:uiPriority w:val="99"/>
    <w:unhideWhenUsed/>
    <w:rsid w:val="005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2023-09-10T14:52:00Z</cp:lastPrinted>
  <dcterms:created xsi:type="dcterms:W3CDTF">2023-09-10T13:18:00Z</dcterms:created>
  <dcterms:modified xsi:type="dcterms:W3CDTF">2023-10-10T05:00:00Z</dcterms:modified>
</cp:coreProperties>
</file>